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7A4C8" w14:textId="77777777" w:rsidR="004824E0" w:rsidRPr="00A97428" w:rsidRDefault="004824E0" w:rsidP="003D4B5B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19588E" w14:textId="77777777" w:rsidR="004824E0" w:rsidRPr="00A97428" w:rsidRDefault="004824E0" w:rsidP="003D4B5B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673FDD" w14:textId="77777777" w:rsidR="004824E0" w:rsidRPr="00A97428" w:rsidRDefault="004824E0" w:rsidP="003D4B5B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caps/>
          <w:sz w:val="36"/>
          <w:szCs w:val="24"/>
        </w:rPr>
      </w:pPr>
      <w:r w:rsidRPr="00A97428">
        <w:rPr>
          <w:rFonts w:ascii="Times New Roman" w:eastAsia="Calibri" w:hAnsi="Times New Roman" w:cs="Times New Roman"/>
          <w:b/>
          <w:caps/>
          <w:sz w:val="36"/>
          <w:szCs w:val="24"/>
        </w:rPr>
        <w:t>SPECYFIKACJa TECHNICZNa WYKONANIA I ODBIORU ROBÓT BUDOWLANYCH</w:t>
      </w:r>
    </w:p>
    <w:p w14:paraId="2409D9ED" w14:textId="77777777" w:rsidR="004824E0" w:rsidRPr="00A97428" w:rsidRDefault="004824E0" w:rsidP="003D4B5B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36"/>
          <w:szCs w:val="24"/>
        </w:rPr>
      </w:pPr>
    </w:p>
    <w:p w14:paraId="28FA2E5E" w14:textId="77777777" w:rsidR="004824E0" w:rsidRPr="00A97428" w:rsidRDefault="004824E0" w:rsidP="003D4B5B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36"/>
          <w:szCs w:val="24"/>
        </w:rPr>
      </w:pPr>
    </w:p>
    <w:p w14:paraId="20D19AC0" w14:textId="77777777" w:rsidR="004824E0" w:rsidRPr="00A97428" w:rsidRDefault="004824E0" w:rsidP="003D4B5B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36"/>
          <w:szCs w:val="24"/>
        </w:rPr>
      </w:pPr>
    </w:p>
    <w:p w14:paraId="242A7FFC" w14:textId="77777777" w:rsidR="004824E0" w:rsidRPr="00A97428" w:rsidRDefault="004824E0" w:rsidP="003D4B5B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36"/>
          <w:szCs w:val="24"/>
        </w:rPr>
      </w:pPr>
    </w:p>
    <w:p w14:paraId="0D7C9DEC" w14:textId="77777777" w:rsidR="004824E0" w:rsidRPr="00A97428" w:rsidRDefault="004824E0" w:rsidP="003D4B5B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sz w:val="36"/>
          <w:szCs w:val="24"/>
        </w:rPr>
      </w:pPr>
    </w:p>
    <w:p w14:paraId="00C32321" w14:textId="77777777" w:rsidR="007772A4" w:rsidRPr="00A97428" w:rsidRDefault="00232FB0" w:rsidP="003D4B5B">
      <w:pPr>
        <w:spacing w:before="100" w:beforeAutospacing="1" w:after="100" w:afterAutospacing="1"/>
        <w:ind w:left="1634" w:right="1633"/>
        <w:contextualSpacing/>
        <w:jc w:val="center"/>
        <w:rPr>
          <w:rFonts w:ascii="Times New Roman" w:eastAsia="Arial" w:hAnsi="Times New Roman" w:cs="Times New Roman"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D-</w:t>
      </w:r>
      <w:r w:rsidR="004824E0" w:rsidRPr="00A97428">
        <w:rPr>
          <w:rFonts w:ascii="Times New Roman" w:hAnsi="Times New Roman" w:cs="Times New Roman"/>
          <w:b/>
          <w:sz w:val="36"/>
          <w:szCs w:val="24"/>
        </w:rPr>
        <w:t>05.03.01.</w:t>
      </w:r>
    </w:p>
    <w:p w14:paraId="59276BE6" w14:textId="77777777" w:rsidR="007772A4" w:rsidRPr="00A97428" w:rsidRDefault="007772A4" w:rsidP="003D4B5B">
      <w:pPr>
        <w:spacing w:before="100" w:beforeAutospacing="1" w:after="100" w:afterAutospacing="1"/>
        <w:contextualSpacing/>
        <w:jc w:val="center"/>
        <w:rPr>
          <w:rFonts w:ascii="Times New Roman" w:eastAsia="Arial" w:hAnsi="Times New Roman" w:cs="Times New Roman"/>
          <w:b/>
          <w:bCs/>
          <w:sz w:val="36"/>
          <w:szCs w:val="24"/>
        </w:rPr>
      </w:pPr>
    </w:p>
    <w:p w14:paraId="58633843" w14:textId="62B4B2AE" w:rsidR="007772A4" w:rsidRPr="00A97428" w:rsidRDefault="004824E0" w:rsidP="003D4B5B">
      <w:pPr>
        <w:spacing w:before="100" w:beforeAutospacing="1" w:after="100" w:afterAutospacing="1"/>
        <w:ind w:left="1638" w:right="1633"/>
        <w:contextualSpacing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A97428">
        <w:rPr>
          <w:rFonts w:ascii="Times New Roman" w:hAnsi="Times New Roman" w:cs="Times New Roman"/>
          <w:b/>
          <w:sz w:val="36"/>
          <w:szCs w:val="24"/>
        </w:rPr>
        <w:t>NAWIERZCHNIA Z KOSTKI KAMIENNEJ</w:t>
      </w:r>
      <w:r w:rsidR="00616794">
        <w:rPr>
          <w:rFonts w:ascii="Times New Roman" w:hAnsi="Times New Roman" w:cs="Times New Roman"/>
          <w:b/>
          <w:sz w:val="36"/>
          <w:szCs w:val="24"/>
        </w:rPr>
        <w:t xml:space="preserve"> </w:t>
      </w:r>
      <w:r w:rsidR="00592EC0">
        <w:rPr>
          <w:rFonts w:ascii="Times New Roman" w:hAnsi="Times New Roman" w:cs="Times New Roman"/>
          <w:b/>
          <w:sz w:val="36"/>
          <w:szCs w:val="24"/>
        </w:rPr>
        <w:t>BRUKOWEJ</w:t>
      </w:r>
    </w:p>
    <w:p w14:paraId="7172423F" w14:textId="77777777" w:rsidR="004824E0" w:rsidRPr="00A97428" w:rsidRDefault="004824E0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76457E8" w14:textId="77777777" w:rsidR="004824E0" w:rsidRPr="00A97428" w:rsidRDefault="004824E0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F8D4435" w14:textId="77777777" w:rsidR="004824E0" w:rsidRPr="00A97428" w:rsidRDefault="004824E0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97E98CC" w14:textId="77777777" w:rsidR="004824E0" w:rsidRPr="00A97428" w:rsidRDefault="004824E0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8B8812F" w14:textId="77777777" w:rsidR="004824E0" w:rsidRDefault="004824E0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940AEF5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84C066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CD5E943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56291DE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182EC76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6B6132D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20A9AE8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BE5B643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68DE51B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C9B2290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689BB6B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CE7A7D3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1E2D16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6B459F8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FEC42AE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5C6E0E7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9AEFA00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8B9A40B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4D7363A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F482F0E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41F9B6" w14:textId="77777777" w:rsidR="003D4B5B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1159BDA" w14:textId="77777777" w:rsidR="00E35207" w:rsidRDefault="00E35207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508C0C8" w14:textId="77777777" w:rsidR="00E35207" w:rsidRDefault="00E35207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BD8702D" w14:textId="77777777" w:rsidR="00CF7F70" w:rsidRDefault="00CF7F70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9545F0B" w14:textId="77777777" w:rsidR="00E35207" w:rsidRDefault="00E35207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4CEE3AA" w14:textId="77777777" w:rsidR="003D4B5B" w:rsidRPr="00A97428" w:rsidRDefault="003D4B5B" w:rsidP="003D4B5B">
      <w:pPr>
        <w:spacing w:before="100" w:beforeAutospacing="1" w:after="100" w:afterAutospacing="1"/>
        <w:ind w:left="1638" w:right="163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000D337" w14:textId="793D5186" w:rsidR="00A97428" w:rsidRPr="00A97428" w:rsidRDefault="00232FB0" w:rsidP="00B969C1">
      <w:pPr>
        <w:ind w:right="89"/>
        <w:contextualSpacing/>
        <w:rPr>
          <w:rFonts w:ascii="Times New Roman" w:hAnsi="Times New Roman" w:cs="Times New Roman"/>
          <w:b/>
          <w:sz w:val="32"/>
          <w:szCs w:val="32"/>
        </w:rPr>
      </w:pPr>
      <w:bookmarkStart w:id="0" w:name="bookmark2"/>
      <w:r>
        <w:rPr>
          <w:rFonts w:ascii="Times New Roman" w:hAnsi="Times New Roman" w:cs="Times New Roman"/>
          <w:b/>
          <w:sz w:val="32"/>
          <w:szCs w:val="32"/>
        </w:rPr>
        <w:lastRenderedPageBreak/>
        <w:t>D-05.03.01</w:t>
      </w:r>
      <w:r w:rsidR="00A97428" w:rsidRPr="00A97428">
        <w:rPr>
          <w:rFonts w:ascii="Times New Roman" w:hAnsi="Times New Roman" w:cs="Times New Roman"/>
          <w:b/>
          <w:sz w:val="32"/>
          <w:szCs w:val="32"/>
        </w:rPr>
        <w:t xml:space="preserve"> NAWIERZCHNIA Z KOSTKI KAMIENNNEJ</w:t>
      </w:r>
      <w:r w:rsidR="00592EC0">
        <w:rPr>
          <w:rFonts w:ascii="Times New Roman" w:hAnsi="Times New Roman" w:cs="Times New Roman"/>
          <w:b/>
          <w:sz w:val="32"/>
          <w:szCs w:val="32"/>
        </w:rPr>
        <w:t xml:space="preserve"> BRUKOWEJ</w:t>
      </w:r>
    </w:p>
    <w:p w14:paraId="5AB3B261" w14:textId="77777777" w:rsidR="00A97428" w:rsidRDefault="00A97428" w:rsidP="003D4B5B">
      <w:pPr>
        <w:pStyle w:val="Heading20"/>
        <w:keepNext/>
        <w:keepLines/>
        <w:shd w:val="clear" w:color="auto" w:fill="auto"/>
        <w:tabs>
          <w:tab w:val="left" w:pos="567"/>
        </w:tabs>
        <w:spacing w:before="0" w:line="240" w:lineRule="auto"/>
        <w:ind w:left="20"/>
        <w:contextualSpacing/>
        <w:rPr>
          <w:sz w:val="24"/>
          <w:szCs w:val="24"/>
          <w:lang w:val="pl-PL"/>
        </w:rPr>
      </w:pPr>
    </w:p>
    <w:p w14:paraId="3ACF256E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67"/>
        </w:tabs>
        <w:spacing w:before="0" w:line="240" w:lineRule="auto"/>
        <w:ind w:left="20"/>
        <w:contextualSpacing/>
        <w:rPr>
          <w:sz w:val="24"/>
          <w:szCs w:val="24"/>
          <w:lang w:val="pl-PL"/>
        </w:rPr>
      </w:pPr>
    </w:p>
    <w:p w14:paraId="37DBBFE8" w14:textId="77777777" w:rsidR="00CA0073" w:rsidRDefault="00CA0073" w:rsidP="003D4B5B">
      <w:pPr>
        <w:pStyle w:val="Heading20"/>
        <w:keepNext/>
        <w:keepLines/>
        <w:numPr>
          <w:ilvl w:val="0"/>
          <w:numId w:val="16"/>
        </w:numPr>
        <w:shd w:val="clear" w:color="auto" w:fill="auto"/>
        <w:tabs>
          <w:tab w:val="left" w:pos="567"/>
        </w:tabs>
        <w:spacing w:before="0" w:line="240" w:lineRule="auto"/>
        <w:ind w:left="20"/>
        <w:contextualSpacing/>
        <w:rPr>
          <w:sz w:val="24"/>
          <w:szCs w:val="24"/>
        </w:rPr>
      </w:pPr>
      <w:r w:rsidRPr="00A97428">
        <w:rPr>
          <w:sz w:val="24"/>
          <w:szCs w:val="24"/>
        </w:rPr>
        <w:t>WSTĘP</w:t>
      </w:r>
    </w:p>
    <w:p w14:paraId="045E040C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67"/>
        </w:tabs>
        <w:spacing w:before="0" w:line="240" w:lineRule="auto"/>
        <w:ind w:left="20"/>
        <w:contextualSpacing/>
        <w:rPr>
          <w:sz w:val="24"/>
          <w:szCs w:val="24"/>
        </w:rPr>
      </w:pPr>
    </w:p>
    <w:p w14:paraId="25CDEEE4" w14:textId="77777777" w:rsidR="00657CE4" w:rsidRDefault="00657CE4" w:rsidP="003D4B5B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721"/>
        </w:tabs>
        <w:spacing w:before="100" w:beforeAutospacing="1" w:line="240" w:lineRule="auto"/>
        <w:contextualSpacing/>
        <w:rPr>
          <w:sz w:val="24"/>
          <w:szCs w:val="24"/>
        </w:rPr>
      </w:pPr>
      <w:proofErr w:type="spellStart"/>
      <w:r w:rsidRPr="00A97428">
        <w:rPr>
          <w:sz w:val="24"/>
          <w:szCs w:val="24"/>
        </w:rPr>
        <w:t>Nazwa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zadania</w:t>
      </w:r>
      <w:proofErr w:type="spellEnd"/>
    </w:p>
    <w:p w14:paraId="685272F3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721"/>
        </w:tabs>
        <w:spacing w:before="100" w:beforeAutospacing="1" w:line="240" w:lineRule="auto"/>
        <w:contextualSpacing/>
        <w:rPr>
          <w:sz w:val="24"/>
          <w:szCs w:val="24"/>
        </w:rPr>
      </w:pPr>
    </w:p>
    <w:p w14:paraId="3E10B11D" w14:textId="772418EE" w:rsidR="00A97428" w:rsidRDefault="00A97428" w:rsidP="003D4B5B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97428">
        <w:rPr>
          <w:rFonts w:ascii="Times New Roman" w:hAnsi="Times New Roman"/>
          <w:sz w:val="24"/>
          <w:szCs w:val="24"/>
        </w:rPr>
        <w:t>„</w:t>
      </w:r>
      <w:r w:rsidR="00335C0D">
        <w:rPr>
          <w:rFonts w:ascii="Times New Roman" w:hAnsi="Times New Roman"/>
          <w:sz w:val="24"/>
          <w:szCs w:val="24"/>
        </w:rPr>
        <w:t>Przebudowa drogi gminnej nr 120136C</w:t>
      </w:r>
      <w:r w:rsidR="00506C10" w:rsidRPr="00D055A4">
        <w:rPr>
          <w:rFonts w:ascii="Times New Roman" w:eastAsia="Times New Roman" w:hAnsi="Times New Roman" w:cs="Times New Roman"/>
          <w:b/>
          <w:bCs/>
          <w:sz w:val="24"/>
          <w:szCs w:val="20"/>
          <w:lang w:val="x-none" w:eastAsia="x-none"/>
        </w:rPr>
        <w:t>”</w:t>
      </w:r>
    </w:p>
    <w:p w14:paraId="21678166" w14:textId="77777777" w:rsidR="003D4B5B" w:rsidRPr="00A97428" w:rsidRDefault="003D4B5B" w:rsidP="003D4B5B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ADBF40F" w14:textId="77777777" w:rsidR="00CA0073" w:rsidRDefault="00CA0073" w:rsidP="003D4B5B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567"/>
        </w:tabs>
        <w:spacing w:before="0" w:line="240" w:lineRule="auto"/>
        <w:ind w:left="20"/>
        <w:contextualSpacing/>
        <w:rPr>
          <w:sz w:val="24"/>
          <w:szCs w:val="24"/>
        </w:rPr>
      </w:pPr>
      <w:proofErr w:type="spellStart"/>
      <w:r w:rsidRPr="00A97428">
        <w:rPr>
          <w:sz w:val="24"/>
          <w:szCs w:val="24"/>
        </w:rPr>
        <w:t>Przedmiot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STWiORB</w:t>
      </w:r>
      <w:bookmarkEnd w:id="0"/>
      <w:proofErr w:type="spellEnd"/>
    </w:p>
    <w:p w14:paraId="032E9A4D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67"/>
        </w:tabs>
        <w:spacing w:before="0" w:line="240" w:lineRule="auto"/>
        <w:ind w:left="20"/>
        <w:contextualSpacing/>
        <w:rPr>
          <w:sz w:val="24"/>
          <w:szCs w:val="24"/>
        </w:rPr>
      </w:pPr>
    </w:p>
    <w:p w14:paraId="2DE22DF4" w14:textId="4C97F718" w:rsidR="00CA0073" w:rsidRDefault="00CA0073" w:rsidP="003D4B5B">
      <w:pPr>
        <w:pStyle w:val="Tekstpodstawowy"/>
        <w:ind w:left="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Przedmiotem niniejszych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są wymagania dotyczące wykonania i odbioru Robót związanych z wykonaniem</w:t>
      </w:r>
      <w:r w:rsidR="00B969C1">
        <w:rPr>
          <w:rFonts w:ascii="Times New Roman" w:hAnsi="Times New Roman" w:cs="Times New Roman"/>
          <w:sz w:val="24"/>
          <w:szCs w:val="24"/>
        </w:rPr>
        <w:t xml:space="preserve"> nawierzchni z kostki kamiennej</w:t>
      </w:r>
      <w:r w:rsidR="00592EC0">
        <w:rPr>
          <w:rFonts w:ascii="Times New Roman" w:hAnsi="Times New Roman" w:cs="Times New Roman"/>
          <w:sz w:val="24"/>
          <w:szCs w:val="24"/>
        </w:rPr>
        <w:t xml:space="preserve"> brukowej 1</w:t>
      </w:r>
      <w:r w:rsidR="00335C0D">
        <w:rPr>
          <w:rFonts w:ascii="Times New Roman" w:hAnsi="Times New Roman" w:cs="Times New Roman"/>
          <w:sz w:val="24"/>
          <w:szCs w:val="24"/>
        </w:rPr>
        <w:t>5</w:t>
      </w:r>
      <w:r w:rsidR="00592EC0">
        <w:rPr>
          <w:rFonts w:ascii="Times New Roman" w:hAnsi="Times New Roman" w:cs="Times New Roman"/>
          <w:sz w:val="24"/>
          <w:szCs w:val="24"/>
        </w:rPr>
        <w:t>/17 cm</w:t>
      </w:r>
      <w:r w:rsidR="00B969C1">
        <w:rPr>
          <w:rFonts w:ascii="Times New Roman" w:hAnsi="Times New Roman" w:cs="Times New Roman"/>
          <w:sz w:val="24"/>
          <w:szCs w:val="24"/>
        </w:rPr>
        <w:t>.</w:t>
      </w:r>
    </w:p>
    <w:p w14:paraId="5909A309" w14:textId="77777777" w:rsidR="003D4B5B" w:rsidRPr="00A97428" w:rsidRDefault="003D4B5B" w:rsidP="003D4B5B">
      <w:pPr>
        <w:pStyle w:val="Tekstpodstawowy"/>
        <w:ind w:left="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1C0865B" w14:textId="77777777" w:rsidR="00CA0073" w:rsidRDefault="00CA0073" w:rsidP="003D4B5B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</w:rPr>
      </w:pPr>
      <w:bookmarkStart w:id="1" w:name="bookmark3"/>
      <w:proofErr w:type="spellStart"/>
      <w:r w:rsidRPr="00A97428">
        <w:rPr>
          <w:sz w:val="24"/>
          <w:szCs w:val="24"/>
        </w:rPr>
        <w:t>Zakres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stosowania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STWiORB</w:t>
      </w:r>
      <w:bookmarkEnd w:id="1"/>
      <w:proofErr w:type="spellEnd"/>
      <w:r w:rsidR="00B969C1">
        <w:rPr>
          <w:sz w:val="24"/>
          <w:szCs w:val="24"/>
        </w:rPr>
        <w:t xml:space="preserve"> </w:t>
      </w:r>
    </w:p>
    <w:p w14:paraId="31EF3517" w14:textId="77777777" w:rsidR="003D4B5B" w:rsidRDefault="003D4B5B" w:rsidP="003D4B5B">
      <w:pPr>
        <w:pStyle w:val="Heading20"/>
        <w:keepNext/>
        <w:keepLines/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</w:rPr>
      </w:pPr>
    </w:p>
    <w:p w14:paraId="40D479A3" w14:textId="77777777" w:rsidR="00CA0073" w:rsidRDefault="00CA0073" w:rsidP="009E7BF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są stosowane jako dokument kontraktowy przy zlecaniu i realizacji Robót wymienionych w pkt. 1.1.</w:t>
      </w:r>
    </w:p>
    <w:p w14:paraId="324B4A97" w14:textId="42869B26" w:rsidR="00B61FAF" w:rsidRDefault="00B61FAF" w:rsidP="009E7BF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 stosowania nawierzchni z kostki kamiennej</w:t>
      </w:r>
      <w:r w:rsidR="00592EC0">
        <w:rPr>
          <w:rFonts w:ascii="Times New Roman" w:hAnsi="Times New Roman" w:cs="Times New Roman"/>
          <w:sz w:val="24"/>
          <w:szCs w:val="24"/>
        </w:rPr>
        <w:t xml:space="preserve"> brukowej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D795DAC" w14:textId="7D5BAAD4" w:rsidR="00B61FAF" w:rsidRDefault="00B61FAF" w:rsidP="009E7BF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5C0D">
        <w:rPr>
          <w:rFonts w:ascii="Times New Roman" w:hAnsi="Times New Roman" w:cs="Times New Roman"/>
          <w:sz w:val="24"/>
          <w:szCs w:val="24"/>
        </w:rPr>
        <w:t>nawierzchni na łuku poziomym</w:t>
      </w:r>
    </w:p>
    <w:p w14:paraId="040B48A9" w14:textId="3522E7A0" w:rsidR="00B61FAF" w:rsidRDefault="00B61FAF" w:rsidP="009E7BF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EF1F36" w14:textId="27E54AC6" w:rsidR="00B61FAF" w:rsidRDefault="00B61FAF" w:rsidP="00592EC0">
      <w:pPr>
        <w:pStyle w:val="Tekstpodstawowy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8D2DB6" w14:textId="77777777" w:rsidR="001C4839" w:rsidRDefault="001C4839" w:rsidP="009E7BF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A1F89D0" w14:textId="77777777" w:rsidR="001C4839" w:rsidRDefault="001C4839" w:rsidP="001C4839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</w:rPr>
      </w:pPr>
      <w:proofErr w:type="spellStart"/>
      <w:r w:rsidRPr="001C4839">
        <w:rPr>
          <w:sz w:val="24"/>
          <w:szCs w:val="24"/>
        </w:rPr>
        <w:t>Określenia</w:t>
      </w:r>
      <w:proofErr w:type="spellEnd"/>
      <w:r w:rsidRPr="001C4839">
        <w:rPr>
          <w:sz w:val="24"/>
          <w:szCs w:val="24"/>
        </w:rPr>
        <w:t xml:space="preserve"> </w:t>
      </w:r>
      <w:proofErr w:type="spellStart"/>
      <w:r w:rsidRPr="001C4839">
        <w:rPr>
          <w:sz w:val="24"/>
          <w:szCs w:val="24"/>
        </w:rPr>
        <w:t>podstawowe</w:t>
      </w:r>
      <w:proofErr w:type="spellEnd"/>
    </w:p>
    <w:p w14:paraId="56F6E394" w14:textId="77777777" w:rsidR="001C4839" w:rsidRDefault="001C4839" w:rsidP="001C4839">
      <w:pPr>
        <w:pStyle w:val="Heading20"/>
        <w:keepNext/>
        <w:keepLines/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</w:rPr>
      </w:pPr>
    </w:p>
    <w:p w14:paraId="588577A3" w14:textId="77777777" w:rsidR="001C4839" w:rsidRDefault="00FB27C7" w:rsidP="001C4839">
      <w:pPr>
        <w:pStyle w:val="Heading20"/>
        <w:keepNext/>
        <w:keepLines/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b w:val="0"/>
          <w:sz w:val="24"/>
          <w:szCs w:val="24"/>
          <w:lang w:val="pl-PL"/>
        </w:rPr>
      </w:pPr>
      <w:r w:rsidRPr="00FB27C7">
        <w:rPr>
          <w:b w:val="0"/>
          <w:sz w:val="24"/>
          <w:szCs w:val="24"/>
          <w:lang w:val="pl-PL"/>
        </w:rPr>
        <w:t xml:space="preserve">Określenia podane </w:t>
      </w:r>
      <w:proofErr w:type="spellStart"/>
      <w:r w:rsidRPr="00FB27C7">
        <w:rPr>
          <w:b w:val="0"/>
          <w:sz w:val="24"/>
          <w:szCs w:val="24"/>
          <w:lang w:val="pl-PL"/>
        </w:rPr>
        <w:t>podane</w:t>
      </w:r>
      <w:proofErr w:type="spellEnd"/>
      <w:r w:rsidRPr="00FB27C7">
        <w:rPr>
          <w:b w:val="0"/>
          <w:sz w:val="24"/>
          <w:szCs w:val="24"/>
          <w:lang w:val="pl-PL"/>
        </w:rPr>
        <w:t xml:space="preserve"> w niniejszej ST są </w:t>
      </w:r>
      <w:r>
        <w:rPr>
          <w:b w:val="0"/>
          <w:sz w:val="24"/>
          <w:szCs w:val="24"/>
          <w:lang w:val="pl-PL"/>
        </w:rPr>
        <w:t>zgodne z obwiązującymi polskimi normami, podanymi w ST D-M-00.00.00 Wymagania Ogólne.</w:t>
      </w:r>
    </w:p>
    <w:p w14:paraId="134B7E03" w14:textId="3216B677" w:rsidR="00057E1F" w:rsidRPr="00057E1F" w:rsidRDefault="00057E1F" w:rsidP="00057E1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>- Nawierzchnia kostkowa</w:t>
      </w:r>
      <w:r w:rsidR="00592EC0">
        <w:rPr>
          <w:rFonts w:ascii="Times New Roman" w:hAnsi="Times New Roman" w:cs="Times New Roman"/>
          <w:sz w:val="24"/>
          <w:szCs w:val="24"/>
        </w:rPr>
        <w:t xml:space="preserve"> brukowa</w:t>
      </w:r>
      <w:r w:rsidRPr="00057E1F">
        <w:rPr>
          <w:rFonts w:ascii="Times New Roman" w:hAnsi="Times New Roman" w:cs="Times New Roman"/>
          <w:sz w:val="24"/>
          <w:szCs w:val="24"/>
        </w:rPr>
        <w:t xml:space="preserve"> - nawierzchnia, której warstwa ścieralna jest wykonana z kostek kamiennych. </w:t>
      </w:r>
    </w:p>
    <w:p w14:paraId="522DEBBE" w14:textId="2255F35F" w:rsidR="00057E1F" w:rsidRPr="00057E1F" w:rsidRDefault="00057E1F" w:rsidP="00057E1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>- Kostka kamienna</w:t>
      </w:r>
      <w:r w:rsidR="00592EC0">
        <w:rPr>
          <w:rFonts w:ascii="Times New Roman" w:hAnsi="Times New Roman" w:cs="Times New Roman"/>
          <w:sz w:val="24"/>
          <w:szCs w:val="24"/>
        </w:rPr>
        <w:t xml:space="preserve"> brukowa</w:t>
      </w:r>
      <w:r w:rsidRPr="00057E1F">
        <w:rPr>
          <w:rFonts w:ascii="Times New Roman" w:hAnsi="Times New Roman" w:cs="Times New Roman"/>
          <w:sz w:val="24"/>
          <w:szCs w:val="24"/>
        </w:rPr>
        <w:t xml:space="preserve"> - kamienny materiał drogowy, pochodzący ze skał naturalnych  (wybuchowych, osadowych i metamorficznych). </w:t>
      </w:r>
    </w:p>
    <w:p w14:paraId="46B9A9C5" w14:textId="3F0C3BE3" w:rsidR="00057E1F" w:rsidRPr="00057E1F" w:rsidRDefault="00057E1F" w:rsidP="00057E1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>-  Kostka kamienna</w:t>
      </w:r>
      <w:r w:rsidR="00592EC0">
        <w:rPr>
          <w:rFonts w:ascii="Times New Roman" w:hAnsi="Times New Roman" w:cs="Times New Roman"/>
          <w:sz w:val="24"/>
          <w:szCs w:val="24"/>
        </w:rPr>
        <w:t xml:space="preserve"> brukowa</w:t>
      </w:r>
      <w:r w:rsidRPr="00057E1F">
        <w:rPr>
          <w:rFonts w:ascii="Times New Roman" w:hAnsi="Times New Roman" w:cs="Times New Roman"/>
          <w:sz w:val="24"/>
          <w:szCs w:val="24"/>
        </w:rPr>
        <w:t xml:space="preserve"> zwykła - kostka kamienna o kształcie ostrosłupa ściętego o powierzchni górnej kwadratowej lub prostokątnej. </w:t>
      </w:r>
    </w:p>
    <w:p w14:paraId="5BB2CAEC" w14:textId="01F0A76D" w:rsidR="00057E1F" w:rsidRPr="00057E1F" w:rsidRDefault="00057E1F" w:rsidP="00057E1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 xml:space="preserve">-  Kostka kamienna </w:t>
      </w:r>
      <w:r w:rsidR="00592EC0">
        <w:rPr>
          <w:rFonts w:ascii="Times New Roman" w:hAnsi="Times New Roman" w:cs="Times New Roman"/>
          <w:sz w:val="24"/>
          <w:szCs w:val="24"/>
        </w:rPr>
        <w:t xml:space="preserve">brukowa </w:t>
      </w:r>
      <w:r w:rsidRPr="00057E1F">
        <w:rPr>
          <w:rFonts w:ascii="Times New Roman" w:hAnsi="Times New Roman" w:cs="Times New Roman"/>
          <w:sz w:val="24"/>
          <w:szCs w:val="24"/>
        </w:rPr>
        <w:t xml:space="preserve">regularna - kostka kamienna o kształcie sześcianu lub prostopadłościanu. </w:t>
      </w:r>
    </w:p>
    <w:p w14:paraId="751FB033" w14:textId="46A40628" w:rsidR="00057E1F" w:rsidRPr="00057E1F" w:rsidRDefault="00057E1F" w:rsidP="00057E1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 xml:space="preserve">-  Kostka kamienna </w:t>
      </w:r>
      <w:r w:rsidR="00592EC0">
        <w:rPr>
          <w:rFonts w:ascii="Times New Roman" w:hAnsi="Times New Roman" w:cs="Times New Roman"/>
          <w:sz w:val="24"/>
          <w:szCs w:val="24"/>
        </w:rPr>
        <w:t xml:space="preserve">brukowa </w:t>
      </w:r>
      <w:r w:rsidRPr="00057E1F">
        <w:rPr>
          <w:rFonts w:ascii="Times New Roman" w:hAnsi="Times New Roman" w:cs="Times New Roman"/>
          <w:sz w:val="24"/>
          <w:szCs w:val="24"/>
        </w:rPr>
        <w:t xml:space="preserve">nieregularna - kostka kamienna o kształcie zbliżonym do graniastosłupa o górnej powierzchni czworokątnej. </w:t>
      </w:r>
    </w:p>
    <w:p w14:paraId="5BB78704" w14:textId="77777777" w:rsidR="00057E1F" w:rsidRPr="00057E1F" w:rsidRDefault="00057E1F" w:rsidP="00057E1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 xml:space="preserve">-  Spoina - odstęp pomiędzy przylegającymi elementami (kostkami) wypełniony określonym materiałem wypełniającym. </w:t>
      </w:r>
    </w:p>
    <w:p w14:paraId="2AC39346" w14:textId="77777777" w:rsidR="00057E1F" w:rsidRPr="00057E1F" w:rsidRDefault="00057E1F" w:rsidP="00057E1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 xml:space="preserve">-  Szczelina dylatacyjna - odstęp dzielący duży fragment nawierzchni z kostki kamiennej na sekcje w celu umożliwienia odkształceń temperaturowych, wypełniony określonym </w:t>
      </w:r>
    </w:p>
    <w:p w14:paraId="2BF5B0B5" w14:textId="77777777" w:rsidR="00057E1F" w:rsidRDefault="00057E1F" w:rsidP="00F00AE1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7E1F">
        <w:rPr>
          <w:rFonts w:ascii="Times New Roman" w:hAnsi="Times New Roman" w:cs="Times New Roman"/>
          <w:sz w:val="24"/>
          <w:szCs w:val="24"/>
        </w:rPr>
        <w:t>materiałem wypełniającym</w:t>
      </w:r>
      <w:r w:rsidR="00F00A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88E626" w14:textId="77777777" w:rsidR="00F00AE1" w:rsidRDefault="00F00AE1" w:rsidP="00F00AE1">
      <w:pPr>
        <w:pStyle w:val="Tekstpodstawowy"/>
        <w:ind w:left="20"/>
        <w:contextualSpacing/>
        <w:jc w:val="both"/>
        <w:rPr>
          <w:sz w:val="24"/>
          <w:szCs w:val="24"/>
        </w:rPr>
      </w:pPr>
    </w:p>
    <w:p w14:paraId="1DF203D8" w14:textId="77777777" w:rsidR="00057E1F" w:rsidRDefault="00057E1F" w:rsidP="001C4839">
      <w:pPr>
        <w:pStyle w:val="Heading20"/>
        <w:keepNext/>
        <w:keepLines/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  <w:lang w:val="pl-PL"/>
        </w:rPr>
      </w:pPr>
    </w:p>
    <w:p w14:paraId="688A263F" w14:textId="77777777" w:rsidR="00057E1F" w:rsidRPr="00FB27C7" w:rsidRDefault="00057E1F" w:rsidP="001C4839">
      <w:pPr>
        <w:pStyle w:val="Heading20"/>
        <w:keepNext/>
        <w:keepLines/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  <w:lang w:val="pl-PL"/>
        </w:rPr>
      </w:pPr>
    </w:p>
    <w:p w14:paraId="16EA223F" w14:textId="77777777" w:rsidR="001C4839" w:rsidRDefault="001C4839" w:rsidP="001C4839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</w:rPr>
      </w:pPr>
      <w:proofErr w:type="spellStart"/>
      <w:r>
        <w:rPr>
          <w:sz w:val="24"/>
          <w:szCs w:val="24"/>
        </w:rPr>
        <w:t>Ogólne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wymagania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dotyczące</w:t>
      </w:r>
      <w:proofErr w:type="spellEnd"/>
      <w:r>
        <w:rPr>
          <w:sz w:val="24"/>
          <w:szCs w:val="24"/>
        </w:rPr>
        <w:t xml:space="preserve"> robot</w:t>
      </w:r>
    </w:p>
    <w:p w14:paraId="2F3078D2" w14:textId="77777777" w:rsidR="001C4839" w:rsidRPr="001C4839" w:rsidRDefault="001C4839" w:rsidP="001C4839">
      <w:pPr>
        <w:pStyle w:val="Heading20"/>
        <w:keepNext/>
        <w:keepLines/>
        <w:shd w:val="clear" w:color="auto" w:fill="auto"/>
        <w:tabs>
          <w:tab w:val="left" w:pos="572"/>
        </w:tabs>
        <w:spacing w:before="0" w:line="240" w:lineRule="auto"/>
        <w:ind w:left="20"/>
        <w:contextualSpacing/>
        <w:rPr>
          <w:sz w:val="24"/>
          <w:szCs w:val="24"/>
        </w:rPr>
      </w:pPr>
    </w:p>
    <w:p w14:paraId="7197D106" w14:textId="77777777" w:rsidR="001C4839" w:rsidRPr="000B797D" w:rsidRDefault="001C4839" w:rsidP="001C4839">
      <w:pPr>
        <w:pStyle w:val="tekstost"/>
        <w:rPr>
          <w:strike/>
          <w:sz w:val="24"/>
          <w:szCs w:val="24"/>
        </w:rPr>
      </w:pPr>
      <w:r w:rsidRPr="000B797D">
        <w:rPr>
          <w:sz w:val="24"/>
          <w:szCs w:val="24"/>
        </w:rPr>
        <w:t>Ogólne wymagania dotyczące robót podano w SST D-00.00.00 „Wymagania ogólne”</w:t>
      </w:r>
    </w:p>
    <w:p w14:paraId="683AD0FB" w14:textId="77777777" w:rsidR="00CA0073" w:rsidRDefault="00CA0073" w:rsidP="009E7BFF">
      <w:pPr>
        <w:pStyle w:val="Heading20"/>
        <w:keepNext/>
        <w:keepLines/>
        <w:numPr>
          <w:ilvl w:val="0"/>
          <w:numId w:val="16"/>
        </w:numPr>
        <w:shd w:val="clear" w:color="auto" w:fill="auto"/>
        <w:tabs>
          <w:tab w:val="left" w:pos="586"/>
        </w:tabs>
        <w:spacing w:before="0" w:after="100" w:afterAutospacing="1" w:line="240" w:lineRule="auto"/>
        <w:ind w:left="20"/>
        <w:contextualSpacing/>
        <w:rPr>
          <w:sz w:val="24"/>
          <w:szCs w:val="24"/>
        </w:rPr>
      </w:pPr>
      <w:bookmarkStart w:id="2" w:name="bookmark4"/>
      <w:r w:rsidRPr="00A97428">
        <w:rPr>
          <w:sz w:val="24"/>
          <w:szCs w:val="24"/>
        </w:rPr>
        <w:lastRenderedPageBreak/>
        <w:t>MATERIAŁY</w:t>
      </w:r>
      <w:bookmarkEnd w:id="2"/>
    </w:p>
    <w:p w14:paraId="33702C7D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86"/>
        </w:tabs>
        <w:spacing w:before="100" w:beforeAutospacing="1" w:after="100" w:afterAutospacing="1" w:line="240" w:lineRule="auto"/>
        <w:ind w:left="20"/>
        <w:contextualSpacing/>
        <w:rPr>
          <w:sz w:val="24"/>
          <w:szCs w:val="24"/>
        </w:rPr>
      </w:pPr>
    </w:p>
    <w:p w14:paraId="71678230" w14:textId="77777777" w:rsidR="00CA0073" w:rsidRDefault="00CA0073" w:rsidP="009E7BFF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591"/>
        </w:tabs>
        <w:spacing w:before="0" w:line="240" w:lineRule="auto"/>
        <w:ind w:left="20"/>
        <w:contextualSpacing/>
        <w:rPr>
          <w:sz w:val="24"/>
          <w:szCs w:val="24"/>
        </w:rPr>
      </w:pPr>
      <w:bookmarkStart w:id="3" w:name="bookmark5"/>
      <w:proofErr w:type="spellStart"/>
      <w:r w:rsidRPr="00A97428">
        <w:rPr>
          <w:sz w:val="24"/>
          <w:szCs w:val="24"/>
        </w:rPr>
        <w:t>Ogólne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wymagania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dotyczące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materiałów</w:t>
      </w:r>
      <w:bookmarkEnd w:id="3"/>
      <w:proofErr w:type="spellEnd"/>
    </w:p>
    <w:p w14:paraId="2AFA4FEB" w14:textId="77777777" w:rsidR="009E7BFF" w:rsidRPr="00A97428" w:rsidRDefault="009E7BFF" w:rsidP="009E7BFF">
      <w:pPr>
        <w:pStyle w:val="Heading20"/>
        <w:keepNext/>
        <w:keepLines/>
        <w:shd w:val="clear" w:color="auto" w:fill="auto"/>
        <w:tabs>
          <w:tab w:val="left" w:pos="591"/>
        </w:tabs>
        <w:spacing w:before="0" w:line="240" w:lineRule="auto"/>
        <w:ind w:left="20"/>
        <w:contextualSpacing/>
        <w:rPr>
          <w:sz w:val="24"/>
          <w:szCs w:val="24"/>
        </w:rPr>
      </w:pPr>
    </w:p>
    <w:p w14:paraId="5FD8B42D" w14:textId="77777777" w:rsidR="009E7BFF" w:rsidRDefault="00CA0073" w:rsidP="00445D7E">
      <w:pPr>
        <w:pStyle w:val="Tekstpodstawowy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Ogólne wymagania dotyczące materiałów, ich pozyskiwania i składowania, podano w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</w:t>
      </w:r>
      <w:r w:rsidR="002A0084" w:rsidRPr="00A97428">
        <w:rPr>
          <w:rFonts w:ascii="Times New Roman" w:hAnsi="Times New Roman" w:cs="Times New Roman"/>
          <w:sz w:val="24"/>
          <w:szCs w:val="24"/>
        </w:rPr>
        <w:t>WiORB</w:t>
      </w:r>
      <w:proofErr w:type="spellEnd"/>
      <w:r w:rsidR="002A0084" w:rsidRPr="00A97428">
        <w:rPr>
          <w:rFonts w:ascii="Times New Roman" w:hAnsi="Times New Roman" w:cs="Times New Roman"/>
          <w:sz w:val="24"/>
          <w:szCs w:val="24"/>
        </w:rPr>
        <w:t xml:space="preserve"> D</w:t>
      </w:r>
      <w:r w:rsidRPr="00A97428">
        <w:rPr>
          <w:rFonts w:ascii="Times New Roman" w:hAnsi="Times New Roman" w:cs="Times New Roman"/>
          <w:sz w:val="24"/>
          <w:szCs w:val="24"/>
        </w:rPr>
        <w:t>-00.00.00. „Wymagania ogólne" pkt. 2.</w:t>
      </w:r>
    </w:p>
    <w:p w14:paraId="1784F8F8" w14:textId="77777777" w:rsidR="00FB27C7" w:rsidRDefault="00FB27C7" w:rsidP="009E7BFF">
      <w:pPr>
        <w:pStyle w:val="Tekstpodstawowy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</w:t>
      </w:r>
      <w:r w:rsidRPr="00FB27C7">
        <w:rPr>
          <w:rFonts w:ascii="Times New Roman" w:hAnsi="Times New Roman" w:cs="Times New Roman"/>
          <w:sz w:val="24"/>
          <w:szCs w:val="24"/>
        </w:rPr>
        <w:t>kie materiały muszą posiadać aktualne, atesty, aprobaty, oraz pozostałe zgodnie z</w:t>
      </w:r>
      <w:r>
        <w:rPr>
          <w:rFonts w:ascii="Times New Roman" w:hAnsi="Times New Roman" w:cs="Times New Roman"/>
          <w:sz w:val="24"/>
          <w:szCs w:val="24"/>
        </w:rPr>
        <w:t xml:space="preserve"> Ustawą o Wyrobach </w:t>
      </w:r>
      <w:proofErr w:type="spellStart"/>
      <w:r>
        <w:rPr>
          <w:rFonts w:ascii="Times New Roman" w:hAnsi="Times New Roman" w:cs="Times New Roman"/>
          <w:sz w:val="24"/>
          <w:szCs w:val="24"/>
        </w:rPr>
        <w:t>Budowalanych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4FF4AB" w14:textId="77777777" w:rsidR="00FB27C7" w:rsidRDefault="00FB27C7" w:rsidP="009E7BFF">
      <w:pPr>
        <w:pStyle w:val="Tekstpodstawowy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FB27C7">
        <w:rPr>
          <w:rFonts w:ascii="Times New Roman" w:hAnsi="Times New Roman" w:cs="Times New Roman"/>
          <w:sz w:val="24"/>
          <w:szCs w:val="24"/>
        </w:rPr>
        <w:t>rzed przystąpieniem do robót należy przedłożyć materiały do zatwierdzenia Inżyniera oraz uzyskać ich akceptację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6A3544" w14:textId="77777777" w:rsidR="00445D7E" w:rsidRPr="00A97428" w:rsidRDefault="00445D7E" w:rsidP="009E7BFF">
      <w:pPr>
        <w:pStyle w:val="Tekstpodstawowy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8A2FD2" w14:textId="725EC884" w:rsidR="00CA0073" w:rsidRDefault="00CA0073" w:rsidP="009E7BFF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582"/>
        </w:tabs>
        <w:spacing w:before="0" w:after="100" w:afterAutospacing="1" w:line="240" w:lineRule="auto"/>
        <w:ind w:left="20"/>
        <w:contextualSpacing/>
        <w:rPr>
          <w:sz w:val="24"/>
          <w:szCs w:val="24"/>
        </w:rPr>
      </w:pPr>
      <w:bookmarkStart w:id="4" w:name="bookmark6"/>
      <w:proofErr w:type="spellStart"/>
      <w:r w:rsidRPr="00A97428">
        <w:rPr>
          <w:sz w:val="24"/>
          <w:szCs w:val="24"/>
        </w:rPr>
        <w:t>Kostka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kamienna</w:t>
      </w:r>
      <w:bookmarkEnd w:id="4"/>
      <w:proofErr w:type="spellEnd"/>
      <w:r w:rsidR="00A04A15">
        <w:rPr>
          <w:sz w:val="24"/>
          <w:szCs w:val="24"/>
        </w:rPr>
        <w:t xml:space="preserve"> </w:t>
      </w:r>
      <w:proofErr w:type="spellStart"/>
      <w:r w:rsidR="00A04A15">
        <w:rPr>
          <w:sz w:val="24"/>
          <w:szCs w:val="24"/>
        </w:rPr>
        <w:t>brukowa</w:t>
      </w:r>
      <w:proofErr w:type="spellEnd"/>
    </w:p>
    <w:p w14:paraId="56595504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82"/>
        </w:tabs>
        <w:spacing w:before="100" w:beforeAutospacing="1" w:after="100" w:afterAutospacing="1" w:line="240" w:lineRule="auto"/>
        <w:ind w:left="20"/>
        <w:contextualSpacing/>
        <w:rPr>
          <w:sz w:val="24"/>
          <w:szCs w:val="24"/>
        </w:rPr>
      </w:pPr>
    </w:p>
    <w:p w14:paraId="3C1F7077" w14:textId="1336253B" w:rsidR="002A0084" w:rsidRPr="00A97428" w:rsidRDefault="002A0084" w:rsidP="003D4B5B">
      <w:pPr>
        <w:pStyle w:val="Heading20"/>
        <w:keepNext/>
        <w:keepLines/>
        <w:tabs>
          <w:tab w:val="left" w:pos="582"/>
        </w:tabs>
        <w:spacing w:before="100" w:beforeAutospacing="1" w:after="100" w:afterAutospacing="1" w:line="240" w:lineRule="auto"/>
        <w:ind w:left="20"/>
        <w:contextualSpacing/>
        <w:rPr>
          <w:b w:val="0"/>
          <w:sz w:val="24"/>
          <w:szCs w:val="24"/>
          <w:lang w:val="pl-PL"/>
        </w:rPr>
      </w:pPr>
      <w:r w:rsidRPr="00A97428">
        <w:rPr>
          <w:b w:val="0"/>
          <w:sz w:val="24"/>
          <w:szCs w:val="24"/>
          <w:lang w:val="pl-PL"/>
        </w:rPr>
        <w:t>Materiałem do wykonania nawierzchni jest kostka</w:t>
      </w:r>
      <w:r w:rsidR="00A04A15">
        <w:rPr>
          <w:b w:val="0"/>
          <w:sz w:val="24"/>
          <w:szCs w:val="24"/>
          <w:lang w:val="pl-PL"/>
        </w:rPr>
        <w:t xml:space="preserve"> brukowa z</w:t>
      </w:r>
      <w:r w:rsidRPr="00A97428">
        <w:rPr>
          <w:b w:val="0"/>
          <w:sz w:val="24"/>
          <w:szCs w:val="24"/>
          <w:lang w:val="pl-PL"/>
        </w:rPr>
        <w:t xml:space="preserve"> </w:t>
      </w:r>
      <w:r w:rsidR="00B969C1">
        <w:rPr>
          <w:b w:val="0"/>
          <w:sz w:val="24"/>
          <w:szCs w:val="24"/>
          <w:lang w:val="pl-PL"/>
        </w:rPr>
        <w:t>kamienia naturalnego</w:t>
      </w:r>
      <w:r w:rsidRPr="00A97428">
        <w:rPr>
          <w:b w:val="0"/>
          <w:sz w:val="24"/>
          <w:szCs w:val="24"/>
          <w:lang w:val="pl-PL"/>
        </w:rPr>
        <w:t xml:space="preserve"> wg PN-EN 1342. </w:t>
      </w:r>
    </w:p>
    <w:p w14:paraId="1D2A624B" w14:textId="2B12D01E" w:rsidR="002A0084" w:rsidRPr="00A97428" w:rsidRDefault="002A0084" w:rsidP="003D4B5B">
      <w:pPr>
        <w:pStyle w:val="Heading20"/>
        <w:keepNext/>
        <w:keepLines/>
        <w:tabs>
          <w:tab w:val="left" w:pos="582"/>
        </w:tabs>
        <w:spacing w:before="100" w:beforeAutospacing="1" w:after="100" w:afterAutospacing="1" w:line="240" w:lineRule="auto"/>
        <w:ind w:left="20"/>
        <w:contextualSpacing/>
        <w:rPr>
          <w:b w:val="0"/>
          <w:sz w:val="24"/>
          <w:szCs w:val="24"/>
          <w:lang w:val="pl-PL"/>
        </w:rPr>
      </w:pPr>
      <w:r w:rsidRPr="00A97428">
        <w:rPr>
          <w:b w:val="0"/>
          <w:sz w:val="24"/>
          <w:szCs w:val="24"/>
          <w:lang w:val="pl-PL"/>
        </w:rPr>
        <w:t>Wymagane cechy fizyczne i wytrzymałościowe dla kostki kamiennej</w:t>
      </w:r>
      <w:r w:rsidR="00A04A15">
        <w:rPr>
          <w:b w:val="0"/>
          <w:sz w:val="24"/>
          <w:szCs w:val="24"/>
          <w:lang w:val="pl-PL"/>
        </w:rPr>
        <w:t xml:space="preserve"> brukowej</w:t>
      </w:r>
      <w:r w:rsidRPr="00A97428">
        <w:rPr>
          <w:b w:val="0"/>
          <w:sz w:val="24"/>
          <w:szCs w:val="24"/>
          <w:lang w:val="pl-PL"/>
        </w:rPr>
        <w:t>:</w:t>
      </w:r>
      <w:r w:rsidR="00445D7E">
        <w:rPr>
          <w:b w:val="0"/>
          <w:sz w:val="24"/>
          <w:szCs w:val="24"/>
          <w:lang w:val="pl-PL"/>
        </w:rPr>
        <w:t xml:space="preserve"> </w:t>
      </w:r>
    </w:p>
    <w:p w14:paraId="7E09A1A5" w14:textId="77777777" w:rsidR="00CA0073" w:rsidRPr="00A97428" w:rsidRDefault="00CA0073" w:rsidP="003D4B5B">
      <w:pPr>
        <w:pStyle w:val="Tekstpodstawowy"/>
        <w:widowControl/>
        <w:numPr>
          <w:ilvl w:val="0"/>
          <w:numId w:val="17"/>
        </w:numPr>
        <w:tabs>
          <w:tab w:val="left" w:pos="130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Wytrzymałość na ściskanie w stanie powietrzno-suchym nie mniejsza niż 160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badanie wg PN-EN 1926;</w:t>
      </w:r>
    </w:p>
    <w:p w14:paraId="528B454E" w14:textId="77777777" w:rsidR="00CA0073" w:rsidRPr="00A97428" w:rsidRDefault="00CA0073" w:rsidP="003D4B5B">
      <w:pPr>
        <w:pStyle w:val="Tekstpodstawowy"/>
        <w:tabs>
          <w:tab w:val="left" w:pos="255"/>
        </w:tabs>
        <w:spacing w:before="100" w:beforeAutospacing="1" w:after="100" w:afterAutospacing="1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- Ścieralność, nie więcej niż 0,2cm – wartość deklarowana. Odporność na ścieranie (długość cięciwy w mm) - deklarowana przez producenta/dostawcę, jako maksymalna wartość przewidywana w odniesieniu do pojedynczych próbek do badania, badanych zgodnie z załącznikiem B do normy PN-EN 1342,</w:t>
      </w:r>
    </w:p>
    <w:p w14:paraId="43EE9FAC" w14:textId="77777777" w:rsidR="00CA0073" w:rsidRPr="00A97428" w:rsidRDefault="00CA0073" w:rsidP="003D4B5B">
      <w:pPr>
        <w:pStyle w:val="Tekstpodstawowy"/>
        <w:widowControl/>
        <w:numPr>
          <w:ilvl w:val="0"/>
          <w:numId w:val="17"/>
        </w:numPr>
        <w:tabs>
          <w:tab w:val="left" w:pos="126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Nasiąkliwość wodą nie więcej niż 0,5% wg PN-EN 13755.</w:t>
      </w:r>
    </w:p>
    <w:p w14:paraId="34705743" w14:textId="77777777" w:rsidR="00CA0073" w:rsidRPr="00A97428" w:rsidRDefault="00CA0073" w:rsidP="003D4B5B">
      <w:pPr>
        <w:pStyle w:val="Tekstpodstawowy"/>
        <w:widowControl/>
        <w:numPr>
          <w:ilvl w:val="0"/>
          <w:numId w:val="17"/>
        </w:numPr>
        <w:tabs>
          <w:tab w:val="left" w:pos="145"/>
        </w:tabs>
        <w:spacing w:before="100" w:beforeAutospacing="1" w:after="100" w:afterAutospacing="1"/>
        <w:ind w:left="20" w:right="18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Dopuszczalne odchyłki od wymiarów dla kostki brukowej z kamienia naturalnego - wg PN-EN 1342</w:t>
      </w:r>
    </w:p>
    <w:p w14:paraId="54D06DA5" w14:textId="77777777" w:rsidR="00CA0073" w:rsidRDefault="00CA0073" w:rsidP="003D4B5B">
      <w:pPr>
        <w:pStyle w:val="Heading20"/>
        <w:keepNext/>
        <w:keepLines/>
        <w:numPr>
          <w:ilvl w:val="1"/>
          <w:numId w:val="16"/>
        </w:numPr>
        <w:shd w:val="clear" w:color="auto" w:fill="auto"/>
        <w:tabs>
          <w:tab w:val="left" w:pos="586"/>
        </w:tabs>
        <w:spacing w:before="100" w:beforeAutospacing="1" w:line="240" w:lineRule="auto"/>
        <w:ind w:left="20"/>
        <w:contextualSpacing/>
        <w:rPr>
          <w:sz w:val="24"/>
          <w:szCs w:val="24"/>
          <w:lang w:val="pl-PL"/>
        </w:rPr>
      </w:pPr>
      <w:bookmarkStart w:id="5" w:name="bookmark7"/>
      <w:r w:rsidRPr="00A97428">
        <w:rPr>
          <w:sz w:val="24"/>
          <w:szCs w:val="24"/>
          <w:lang w:val="pl-PL"/>
        </w:rPr>
        <w:t>Materiały na podsypkę i do wypełnienia spoin w nawierzchni</w:t>
      </w:r>
      <w:bookmarkEnd w:id="5"/>
    </w:p>
    <w:p w14:paraId="5B0B37A5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86"/>
        </w:tabs>
        <w:spacing w:before="100" w:beforeAutospacing="1" w:line="240" w:lineRule="auto"/>
        <w:ind w:left="20"/>
        <w:contextualSpacing/>
        <w:rPr>
          <w:sz w:val="24"/>
          <w:szCs w:val="24"/>
          <w:lang w:val="pl-PL"/>
        </w:rPr>
      </w:pPr>
    </w:p>
    <w:p w14:paraId="58629393" w14:textId="77777777" w:rsidR="00CA0073" w:rsidRPr="00A97428" w:rsidRDefault="00CA0073" w:rsidP="003D4B5B">
      <w:pPr>
        <w:pStyle w:val="Tekstpodstawowy"/>
        <w:ind w:left="20" w:right="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Zgodnie z wymaganiami dokumentacji projektowej należy stosować podsypkę piaskową lub cementowo-piaskową</w:t>
      </w:r>
      <w:r w:rsidR="00F00AE1">
        <w:rPr>
          <w:rFonts w:ascii="Times New Roman" w:hAnsi="Times New Roman" w:cs="Times New Roman"/>
          <w:sz w:val="24"/>
          <w:szCs w:val="24"/>
        </w:rPr>
        <w:t>.</w:t>
      </w:r>
      <w:r w:rsidRPr="00A974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C4580D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 xml:space="preserve">Wymaganie odnoście materiałów na podsypkę; </w:t>
      </w:r>
    </w:p>
    <w:p w14:paraId="7F72C8E7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 xml:space="preserve">a) na podsypkę piaskową: </w:t>
      </w:r>
    </w:p>
    <w:p w14:paraId="7192527B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>- kruszywo drobne 0/2, 0/4 lub 0/5 wg. normy PN-EN 13242 kategorii uziarnienia G</w:t>
      </w:r>
      <w:r w:rsidRPr="00A97428">
        <w:rPr>
          <w:color w:val="auto"/>
          <w:vertAlign w:val="subscript"/>
        </w:rPr>
        <w:t>F</w:t>
      </w:r>
      <w:r w:rsidRPr="00A97428">
        <w:rPr>
          <w:color w:val="auto"/>
        </w:rPr>
        <w:t>80, zawartości pyłów f</w:t>
      </w:r>
      <w:r w:rsidRPr="00A97428">
        <w:rPr>
          <w:color w:val="auto"/>
          <w:vertAlign w:val="subscript"/>
        </w:rPr>
        <w:t>10</w:t>
      </w:r>
      <w:r w:rsidRPr="00A97428">
        <w:rPr>
          <w:color w:val="auto"/>
        </w:rPr>
        <w:t xml:space="preserve">, </w:t>
      </w:r>
    </w:p>
    <w:p w14:paraId="15732F99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>- kruszywo 1/4, 2/5 lub 2/8, wg. normy PN-EN 13242 kategorii uziarnienia G</w:t>
      </w:r>
      <w:r w:rsidRPr="00A97428">
        <w:rPr>
          <w:color w:val="auto"/>
          <w:vertAlign w:val="subscript"/>
        </w:rPr>
        <w:t>C</w:t>
      </w:r>
      <w:r w:rsidRPr="00A97428">
        <w:rPr>
          <w:color w:val="auto"/>
        </w:rPr>
        <w:t xml:space="preserve">80/20, zawartości pyłów </w:t>
      </w:r>
      <w:proofErr w:type="spellStart"/>
      <w:r w:rsidRPr="00A97428">
        <w:rPr>
          <w:color w:val="auto"/>
        </w:rPr>
        <w:t>f</w:t>
      </w:r>
      <w:r w:rsidRPr="00A97428">
        <w:rPr>
          <w:color w:val="auto"/>
          <w:vertAlign w:val="subscript"/>
        </w:rPr>
        <w:t>Deklarowana</w:t>
      </w:r>
      <w:proofErr w:type="spellEnd"/>
      <w:r w:rsidRPr="00A97428">
        <w:rPr>
          <w:color w:val="auto"/>
        </w:rPr>
        <w:t xml:space="preserve"> (max. do 10% pyłów). </w:t>
      </w:r>
    </w:p>
    <w:p w14:paraId="7EF5BE3F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 xml:space="preserve">b) na podsypkę z mieszanek związanych spoiwem: </w:t>
      </w:r>
    </w:p>
    <w:p w14:paraId="34906389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 xml:space="preserve">- mieszankę cementu powszechnego użytku wg. PN-EN 197-1 z kruszywem jak w p. a) w stosunku wagowym 1:8; </w:t>
      </w:r>
    </w:p>
    <w:p w14:paraId="224740EF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 xml:space="preserve">- mieszankę wapna i spoiwa trasowego z kruszywem jak w p. a) w stosunku wagowym 1:6,5; </w:t>
      </w:r>
    </w:p>
    <w:p w14:paraId="2292D336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  <w:rPr>
          <w:color w:val="auto"/>
        </w:rPr>
      </w:pPr>
      <w:r w:rsidRPr="00A97428">
        <w:rPr>
          <w:color w:val="auto"/>
        </w:rPr>
        <w:t xml:space="preserve">- mieszankę innych spoiw budowlanych i/lub drogowych z kruszywem jak w p. a) w stosunku wagowym 1:4; </w:t>
      </w:r>
    </w:p>
    <w:p w14:paraId="75BD95E8" w14:textId="77777777" w:rsidR="00CA0073" w:rsidRDefault="00CA0073" w:rsidP="009E7BFF">
      <w:pPr>
        <w:pStyle w:val="Default"/>
        <w:spacing w:before="100" w:beforeAutospacing="1"/>
        <w:contextualSpacing/>
        <w:jc w:val="both"/>
        <w:rPr>
          <w:color w:val="auto"/>
        </w:rPr>
      </w:pPr>
      <w:r w:rsidRPr="00A97428">
        <w:rPr>
          <w:color w:val="auto"/>
        </w:rPr>
        <w:t xml:space="preserve">- inne specjalistyczne materiały przewidziane do stosowania w wykonawstwie nawierzchni brukowych. </w:t>
      </w:r>
    </w:p>
    <w:p w14:paraId="052CD694" w14:textId="77777777" w:rsidR="009E7BFF" w:rsidRPr="00A97428" w:rsidRDefault="009E7BFF" w:rsidP="009E7BFF">
      <w:pPr>
        <w:pStyle w:val="Default"/>
        <w:spacing w:before="100" w:beforeAutospacing="1"/>
        <w:contextualSpacing/>
        <w:jc w:val="both"/>
        <w:rPr>
          <w:color w:val="auto"/>
        </w:rPr>
      </w:pPr>
    </w:p>
    <w:p w14:paraId="24309175" w14:textId="77777777" w:rsidR="00CA0073" w:rsidRDefault="00CA0073" w:rsidP="009E7BFF">
      <w:pPr>
        <w:pStyle w:val="Tekstpodstawowy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Uwaga: stosowanie spoiw do podsypek może spowodować powstanie wykwitów.</w:t>
      </w:r>
    </w:p>
    <w:p w14:paraId="7648F6FD" w14:textId="77777777" w:rsidR="009E7BFF" w:rsidRPr="00A97428" w:rsidRDefault="009E7BFF" w:rsidP="009E7BFF">
      <w:pPr>
        <w:pStyle w:val="Tekstpodstawowy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383EAB" w14:textId="77777777" w:rsidR="00CA0073" w:rsidRPr="00A97428" w:rsidRDefault="00CA0073" w:rsidP="009E7BFF">
      <w:pPr>
        <w:pStyle w:val="Default"/>
        <w:spacing w:after="100" w:afterAutospacing="1"/>
        <w:contextualSpacing/>
        <w:jc w:val="both"/>
      </w:pPr>
      <w:r w:rsidRPr="00A97428">
        <w:lastRenderedPageBreak/>
        <w:t xml:space="preserve">Do wyżej wymienionych materiałów na etapie układania jest dodawana woda wodociągowa zgodna z PN-EN 1008. </w:t>
      </w:r>
    </w:p>
    <w:p w14:paraId="50C92294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</w:pPr>
      <w:r w:rsidRPr="00A97428">
        <w:t xml:space="preserve">Kruszywo nie może być zanieczyszczone ciałami obcymi takimi jak: trawa, szczątki korzeni, konarów, szkło, plastik, grudki gliny. </w:t>
      </w:r>
    </w:p>
    <w:p w14:paraId="4F40564A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</w:pPr>
      <w:r w:rsidRPr="00A97428">
        <w:t xml:space="preserve">Składowanie kruszywa, nie przeznaczonego do bezpośredniego wbudowania po dostarczeniu na budowę, powinno odbywać się na podłożu równym, utwardzonym i dobrze odwodnionym, przy zabezpieczeniu kruszywa przed zanieczyszczeniem i zmieszaniem z innymi materiałami kamiennymi. </w:t>
      </w:r>
    </w:p>
    <w:p w14:paraId="723B3C82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</w:pPr>
      <w:r w:rsidRPr="00A97428">
        <w:t xml:space="preserve">Cement w workach, o masie np. 25 kg, można przechowywać do: </w:t>
      </w:r>
    </w:p>
    <w:p w14:paraId="658D2915" w14:textId="77777777" w:rsidR="00CA0073" w:rsidRPr="00A97428" w:rsidRDefault="00CA0073" w:rsidP="003D4B5B">
      <w:pPr>
        <w:pStyle w:val="Default"/>
        <w:spacing w:before="100" w:beforeAutospacing="1" w:after="100" w:afterAutospacing="1"/>
        <w:contextualSpacing/>
        <w:jc w:val="both"/>
      </w:pPr>
      <w:r w:rsidRPr="00A97428">
        <w:t xml:space="preserve">a) 10 dni w miejscach zadaszonych na otwartym terenie o podłożu twardym i suchym, </w:t>
      </w:r>
    </w:p>
    <w:p w14:paraId="736DED28" w14:textId="77777777" w:rsidR="00CA0073" w:rsidRDefault="00CA0073" w:rsidP="009E7BFF">
      <w:pPr>
        <w:pStyle w:val="Default"/>
        <w:spacing w:before="100" w:beforeAutospacing="1"/>
        <w:contextualSpacing/>
        <w:jc w:val="both"/>
      </w:pPr>
      <w:r w:rsidRPr="00A97428">
        <w:t xml:space="preserve">b) terminu trwałości, podanego przez producenta, w pomieszczeniach o szczelnym dachu i ścianach oraz podłogach suchych i czystych. </w:t>
      </w:r>
    </w:p>
    <w:p w14:paraId="5B301243" w14:textId="77777777" w:rsidR="009E7BFF" w:rsidRPr="00A97428" w:rsidRDefault="009E7BFF" w:rsidP="009E7BFF">
      <w:pPr>
        <w:pStyle w:val="Default"/>
        <w:spacing w:before="100" w:beforeAutospacing="1"/>
        <w:contextualSpacing/>
        <w:jc w:val="both"/>
      </w:pPr>
    </w:p>
    <w:p w14:paraId="5E39828F" w14:textId="77777777" w:rsidR="00CA0073" w:rsidRDefault="00CA0073" w:rsidP="009E7BFF">
      <w:pPr>
        <w:pStyle w:val="Tekstpodstawowy"/>
        <w:ind w:left="14" w:right="43"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Cement dostarczony luzem przechowuje się w magazynach specjalnych (zbiornikach stalowych, betonowych), przystosowanych do pneumatycznego załadowania i wyładowania.</w:t>
      </w:r>
    </w:p>
    <w:p w14:paraId="5F528934" w14:textId="77777777" w:rsidR="009E7BFF" w:rsidRPr="00A97428" w:rsidRDefault="009E7BFF" w:rsidP="009E7BFF">
      <w:pPr>
        <w:pStyle w:val="Tekstpodstawowy"/>
        <w:ind w:left="14" w:right="43"/>
        <w:jc w:val="both"/>
        <w:rPr>
          <w:rFonts w:ascii="Times New Roman" w:hAnsi="Times New Roman" w:cs="Times New Roman"/>
          <w:sz w:val="24"/>
          <w:szCs w:val="24"/>
        </w:rPr>
      </w:pPr>
    </w:p>
    <w:p w14:paraId="7C66873F" w14:textId="77777777" w:rsidR="00CA0073" w:rsidRDefault="00CA0073" w:rsidP="009E7BFF">
      <w:pPr>
        <w:pStyle w:val="Heading20"/>
        <w:keepNext/>
        <w:keepLines/>
        <w:numPr>
          <w:ilvl w:val="0"/>
          <w:numId w:val="16"/>
        </w:numPr>
        <w:shd w:val="clear" w:color="auto" w:fill="auto"/>
        <w:tabs>
          <w:tab w:val="left" w:pos="591"/>
        </w:tabs>
        <w:spacing w:before="0" w:line="240" w:lineRule="auto"/>
        <w:ind w:left="20"/>
        <w:contextualSpacing/>
        <w:rPr>
          <w:sz w:val="24"/>
          <w:szCs w:val="24"/>
        </w:rPr>
      </w:pPr>
      <w:bookmarkStart w:id="6" w:name="bookmark8"/>
      <w:r w:rsidRPr="00A97428">
        <w:rPr>
          <w:sz w:val="24"/>
          <w:szCs w:val="24"/>
        </w:rPr>
        <w:t>SPRZĘT</w:t>
      </w:r>
      <w:bookmarkEnd w:id="6"/>
    </w:p>
    <w:p w14:paraId="045F89A8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91"/>
        </w:tabs>
        <w:spacing w:before="100" w:beforeAutospacing="1" w:after="100" w:afterAutospacing="1" w:line="240" w:lineRule="auto"/>
        <w:ind w:left="20"/>
        <w:contextualSpacing/>
        <w:rPr>
          <w:sz w:val="24"/>
          <w:szCs w:val="24"/>
        </w:rPr>
      </w:pPr>
    </w:p>
    <w:p w14:paraId="6030989E" w14:textId="77777777" w:rsidR="00CA0073" w:rsidRDefault="00CA0073" w:rsidP="003D4B5B">
      <w:pPr>
        <w:pStyle w:val="Heading20"/>
        <w:keepNext/>
        <w:keepLines/>
        <w:numPr>
          <w:ilvl w:val="1"/>
          <w:numId w:val="16"/>
        </w:numPr>
        <w:shd w:val="clear" w:color="auto" w:fill="auto"/>
        <w:spacing w:before="0" w:line="240" w:lineRule="auto"/>
        <w:ind w:left="20"/>
        <w:contextualSpacing/>
        <w:rPr>
          <w:sz w:val="24"/>
          <w:szCs w:val="24"/>
        </w:rPr>
      </w:pPr>
      <w:bookmarkStart w:id="7" w:name="bookmark9"/>
      <w:proofErr w:type="spellStart"/>
      <w:r w:rsidRPr="00A97428">
        <w:rPr>
          <w:sz w:val="24"/>
          <w:szCs w:val="24"/>
        </w:rPr>
        <w:t>Ogólne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wymagania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dotyczące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sprzętu</w:t>
      </w:r>
      <w:bookmarkEnd w:id="7"/>
      <w:proofErr w:type="spellEnd"/>
    </w:p>
    <w:p w14:paraId="435BD424" w14:textId="77777777" w:rsidR="003D4B5B" w:rsidRPr="00A97428" w:rsidRDefault="003D4B5B" w:rsidP="003D4B5B">
      <w:pPr>
        <w:pStyle w:val="Heading20"/>
        <w:keepNext/>
        <w:keepLines/>
        <w:shd w:val="clear" w:color="auto" w:fill="auto"/>
        <w:spacing w:before="0" w:line="240" w:lineRule="auto"/>
        <w:ind w:left="20"/>
        <w:contextualSpacing/>
        <w:rPr>
          <w:sz w:val="24"/>
          <w:szCs w:val="24"/>
        </w:rPr>
      </w:pPr>
    </w:p>
    <w:p w14:paraId="34E654C0" w14:textId="77777777" w:rsidR="00CA0073" w:rsidRPr="00A97428" w:rsidRDefault="00CA0073" w:rsidP="003D4B5B">
      <w:pPr>
        <w:pStyle w:val="Tekstpodstawowy"/>
        <w:spacing w:after="100" w:afterAutospacing="1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Ogólne wymagania dotyczące sprzętu podano w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D-M-00.00.00. „Wymagania ogólne" pkt. 3. </w:t>
      </w:r>
    </w:p>
    <w:p w14:paraId="034E2444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Wybór sprzętu do wykonania robót związanych z niniejszymi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należy do Kierownika Budowy. Jakikolwiek sprzęt, rusztowania, maszyny lub narzędzia nie gwarantujące spełnienia wymagań jakościowych Robót i bezpieczeństwa zostaną przez Inżyniera zdyskwalifikowane i nie zostaną dopuszczone do Robót.</w:t>
      </w:r>
    </w:p>
    <w:p w14:paraId="67D2085C" w14:textId="74FA413E" w:rsidR="00CA0073" w:rsidRPr="00A97428" w:rsidRDefault="00CA0073" w:rsidP="009E7BFF">
      <w:pPr>
        <w:pStyle w:val="Tekstpodstawowy"/>
        <w:spacing w:before="100" w:beforeAutospacing="1" w:after="100" w:afterAutospacing="1"/>
        <w:ind w:left="20" w:right="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Wykonawca przystępujący do wykonania nawierzchni z kostek kamiennych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brukowych</w:t>
      </w:r>
      <w:r w:rsidRPr="00A97428">
        <w:rPr>
          <w:rFonts w:ascii="Times New Roman" w:hAnsi="Times New Roman" w:cs="Times New Roman"/>
          <w:sz w:val="24"/>
          <w:szCs w:val="24"/>
        </w:rPr>
        <w:t xml:space="preserve"> powinien wykazać się możliwością korzystania z następującego sprzętu</w:t>
      </w:r>
    </w:p>
    <w:p w14:paraId="7F97B272" w14:textId="77777777" w:rsidR="00CA0073" w:rsidRPr="00A97428" w:rsidRDefault="00CA0073" w:rsidP="009E7BFF">
      <w:pPr>
        <w:pStyle w:val="Tekstpodstawowy"/>
        <w:widowControl/>
        <w:numPr>
          <w:ilvl w:val="0"/>
          <w:numId w:val="17"/>
        </w:numPr>
        <w:tabs>
          <w:tab w:val="left" w:pos="380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betoniarki, do wytwarzania betonu oraz przygotowywania podsypki cementowo-piaskowej,</w:t>
      </w:r>
    </w:p>
    <w:p w14:paraId="79A5CE60" w14:textId="77777777" w:rsidR="00CA0073" w:rsidRPr="00A97428" w:rsidRDefault="00CA0073" w:rsidP="009E7BFF">
      <w:pPr>
        <w:pStyle w:val="Tekstpodstawowy"/>
        <w:widowControl/>
        <w:numPr>
          <w:ilvl w:val="0"/>
          <w:numId w:val="17"/>
        </w:numPr>
        <w:tabs>
          <w:tab w:val="left" w:pos="380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ubijaków ręcznych i mechanicznych, do ubijania kostki,</w:t>
      </w:r>
    </w:p>
    <w:p w14:paraId="68EB2897" w14:textId="77777777" w:rsidR="00CA0073" w:rsidRDefault="00CA0073" w:rsidP="009E7BFF">
      <w:pPr>
        <w:pStyle w:val="Tekstpodstawowy"/>
        <w:widowControl/>
        <w:numPr>
          <w:ilvl w:val="0"/>
          <w:numId w:val="17"/>
        </w:numPr>
        <w:tabs>
          <w:tab w:val="left" w:pos="380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wibratorów płytowych i lekkich walców wibracyjnych, do ubijania kostki po pierwszym ubiciu ręcznym.</w:t>
      </w:r>
    </w:p>
    <w:p w14:paraId="20812277" w14:textId="77777777" w:rsidR="00A97428" w:rsidRPr="00A97428" w:rsidRDefault="00A97428" w:rsidP="009E7BFF">
      <w:pPr>
        <w:pStyle w:val="Tekstpodstawowy"/>
        <w:widowControl/>
        <w:tabs>
          <w:tab w:val="left" w:pos="380"/>
        </w:tabs>
        <w:spacing w:before="100" w:before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140181" w14:textId="77777777" w:rsidR="00A97428" w:rsidRDefault="00CA0073" w:rsidP="009E7BFF">
      <w:pPr>
        <w:pStyle w:val="Heading20"/>
        <w:keepNext/>
        <w:keepLines/>
        <w:numPr>
          <w:ilvl w:val="1"/>
          <w:numId w:val="17"/>
        </w:numPr>
        <w:shd w:val="clear" w:color="auto" w:fill="auto"/>
        <w:tabs>
          <w:tab w:val="left" w:pos="586"/>
        </w:tabs>
        <w:spacing w:before="0" w:after="100" w:afterAutospacing="1" w:line="240" w:lineRule="auto"/>
        <w:ind w:left="20"/>
        <w:contextualSpacing/>
        <w:rPr>
          <w:sz w:val="24"/>
          <w:szCs w:val="24"/>
        </w:rPr>
      </w:pPr>
      <w:bookmarkStart w:id="8" w:name="bookmark10"/>
      <w:r w:rsidRPr="00A97428">
        <w:rPr>
          <w:sz w:val="24"/>
          <w:szCs w:val="24"/>
          <w:lang w:val="pl-PL"/>
        </w:rPr>
        <w:t xml:space="preserve"> </w:t>
      </w:r>
      <w:r w:rsidRPr="00A97428">
        <w:rPr>
          <w:sz w:val="24"/>
          <w:szCs w:val="24"/>
        </w:rPr>
        <w:t>TRANSPORT</w:t>
      </w:r>
      <w:bookmarkStart w:id="9" w:name="bookmark11"/>
      <w:bookmarkEnd w:id="8"/>
    </w:p>
    <w:p w14:paraId="3B8A7646" w14:textId="77777777" w:rsidR="003D4B5B" w:rsidRDefault="003D4B5B" w:rsidP="009E7BFF">
      <w:pPr>
        <w:pStyle w:val="Heading20"/>
        <w:keepNext/>
        <w:keepLines/>
        <w:shd w:val="clear" w:color="auto" w:fill="auto"/>
        <w:tabs>
          <w:tab w:val="left" w:pos="586"/>
        </w:tabs>
        <w:spacing w:before="0" w:after="100" w:afterAutospacing="1" w:line="240" w:lineRule="auto"/>
        <w:ind w:left="20"/>
        <w:contextualSpacing/>
        <w:rPr>
          <w:sz w:val="24"/>
          <w:szCs w:val="24"/>
        </w:rPr>
      </w:pPr>
    </w:p>
    <w:p w14:paraId="49E82F0D" w14:textId="77777777" w:rsidR="00CA0073" w:rsidRDefault="00CA0073" w:rsidP="009E7BFF">
      <w:pPr>
        <w:pStyle w:val="Heading20"/>
        <w:keepNext/>
        <w:keepLines/>
        <w:shd w:val="clear" w:color="auto" w:fill="auto"/>
        <w:tabs>
          <w:tab w:val="left" w:pos="586"/>
        </w:tabs>
        <w:spacing w:before="100" w:beforeAutospacing="1" w:line="240" w:lineRule="auto"/>
        <w:ind w:left="20"/>
        <w:contextualSpacing/>
        <w:rPr>
          <w:sz w:val="24"/>
          <w:szCs w:val="24"/>
        </w:rPr>
      </w:pPr>
      <w:r w:rsidRPr="00A97428">
        <w:rPr>
          <w:sz w:val="24"/>
          <w:szCs w:val="24"/>
        </w:rPr>
        <w:t xml:space="preserve">4.1.       </w:t>
      </w:r>
      <w:proofErr w:type="spellStart"/>
      <w:r w:rsidRPr="00A97428">
        <w:rPr>
          <w:sz w:val="24"/>
          <w:szCs w:val="24"/>
        </w:rPr>
        <w:t>Ogólne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wymagania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dotyczące</w:t>
      </w:r>
      <w:proofErr w:type="spellEnd"/>
      <w:r w:rsidRPr="00A97428">
        <w:rPr>
          <w:sz w:val="24"/>
          <w:szCs w:val="24"/>
        </w:rPr>
        <w:t xml:space="preserve"> transport</w:t>
      </w:r>
      <w:bookmarkEnd w:id="9"/>
    </w:p>
    <w:p w14:paraId="6B61D478" w14:textId="77777777" w:rsidR="009E7BFF" w:rsidRPr="00A97428" w:rsidRDefault="009E7BFF" w:rsidP="009E7BFF">
      <w:pPr>
        <w:pStyle w:val="Heading20"/>
        <w:keepNext/>
        <w:keepLines/>
        <w:shd w:val="clear" w:color="auto" w:fill="auto"/>
        <w:tabs>
          <w:tab w:val="left" w:pos="586"/>
        </w:tabs>
        <w:spacing w:before="100" w:beforeAutospacing="1" w:line="240" w:lineRule="auto"/>
        <w:ind w:left="20"/>
        <w:contextualSpacing/>
        <w:rPr>
          <w:sz w:val="24"/>
          <w:szCs w:val="24"/>
        </w:rPr>
      </w:pPr>
    </w:p>
    <w:p w14:paraId="2320FC20" w14:textId="10CD6DD9" w:rsidR="00CA0073" w:rsidRDefault="00CA0073" w:rsidP="009E7BF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Ogólne wymagania dotyczące transportu podano w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D-M-00.00.00. „Wymagania ogólne" pkt. 4. Wybór sposobu transportu i wybór środków transportu należą do Kierownika Budowy, z zastrzeżeniem, że transport wyrobów oraz materiałów przeznaczonych do wbudowania i wykonania robót nie mogą powodować zanieczyszczenia (materiałów i wyrobów), obniżenia ich  jakości lub uszkodzeń. Kostki kamienne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brukowe</w:t>
      </w:r>
      <w:r w:rsidRPr="00A97428">
        <w:rPr>
          <w:rFonts w:ascii="Times New Roman" w:hAnsi="Times New Roman" w:cs="Times New Roman"/>
          <w:sz w:val="24"/>
          <w:szCs w:val="24"/>
        </w:rPr>
        <w:t xml:space="preserve"> przewozi się dowolnymi środkami transportowymi.</w:t>
      </w:r>
    </w:p>
    <w:p w14:paraId="43752D45" w14:textId="77777777" w:rsidR="009E7BFF" w:rsidRPr="00A97428" w:rsidRDefault="009E7BFF" w:rsidP="009E7BFF">
      <w:pPr>
        <w:pStyle w:val="Tekstpodstawowy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567B26" w14:textId="77777777" w:rsidR="00CA0073" w:rsidRDefault="00CA0073" w:rsidP="009E7BFF">
      <w:pPr>
        <w:pStyle w:val="Heading20"/>
        <w:keepNext/>
        <w:keepLines/>
        <w:numPr>
          <w:ilvl w:val="1"/>
          <w:numId w:val="17"/>
        </w:numPr>
        <w:shd w:val="clear" w:color="auto" w:fill="auto"/>
        <w:tabs>
          <w:tab w:val="left" w:pos="582"/>
        </w:tabs>
        <w:spacing w:before="0" w:after="100" w:afterAutospacing="1" w:line="240" w:lineRule="auto"/>
        <w:ind w:left="20"/>
        <w:contextualSpacing/>
        <w:rPr>
          <w:sz w:val="24"/>
          <w:szCs w:val="24"/>
        </w:rPr>
      </w:pPr>
      <w:bookmarkStart w:id="10" w:name="bookmark12"/>
      <w:r w:rsidRPr="00A97428">
        <w:rPr>
          <w:sz w:val="24"/>
          <w:szCs w:val="24"/>
          <w:lang w:val="pl-PL"/>
        </w:rPr>
        <w:lastRenderedPageBreak/>
        <w:t xml:space="preserve"> </w:t>
      </w:r>
      <w:r w:rsidRPr="00A97428">
        <w:rPr>
          <w:sz w:val="24"/>
          <w:szCs w:val="24"/>
        </w:rPr>
        <w:t>WYKONANIE ROBÓT</w:t>
      </w:r>
      <w:bookmarkEnd w:id="10"/>
    </w:p>
    <w:p w14:paraId="6DBF146E" w14:textId="77777777" w:rsidR="003D4B5B" w:rsidRPr="00A97428" w:rsidRDefault="003D4B5B" w:rsidP="009E7BFF">
      <w:pPr>
        <w:pStyle w:val="Heading20"/>
        <w:keepNext/>
        <w:keepLines/>
        <w:shd w:val="clear" w:color="auto" w:fill="auto"/>
        <w:tabs>
          <w:tab w:val="left" w:pos="582"/>
        </w:tabs>
        <w:spacing w:before="100" w:beforeAutospacing="1" w:after="100" w:afterAutospacing="1" w:line="240" w:lineRule="auto"/>
        <w:ind w:left="20"/>
        <w:contextualSpacing/>
        <w:rPr>
          <w:sz w:val="24"/>
          <w:szCs w:val="24"/>
        </w:rPr>
      </w:pPr>
    </w:p>
    <w:p w14:paraId="567F9F92" w14:textId="77777777" w:rsidR="00CA0073" w:rsidRPr="00A97428" w:rsidRDefault="00CA0073" w:rsidP="009E7BFF">
      <w:pPr>
        <w:pStyle w:val="Heading2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rPr>
          <w:sz w:val="24"/>
          <w:szCs w:val="24"/>
        </w:rPr>
      </w:pPr>
      <w:bookmarkStart w:id="11" w:name="bookmark13"/>
      <w:r w:rsidRPr="00A97428">
        <w:rPr>
          <w:sz w:val="24"/>
          <w:szCs w:val="24"/>
        </w:rPr>
        <w:t xml:space="preserve">5.1.       </w:t>
      </w:r>
      <w:proofErr w:type="spellStart"/>
      <w:r w:rsidRPr="00A97428">
        <w:rPr>
          <w:sz w:val="24"/>
          <w:szCs w:val="24"/>
        </w:rPr>
        <w:t>Ogólne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zasady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wykonania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rob</w:t>
      </w:r>
      <w:r w:rsidR="00445D7E">
        <w:rPr>
          <w:sz w:val="24"/>
          <w:szCs w:val="24"/>
        </w:rPr>
        <w:t>ó</w:t>
      </w:r>
      <w:r w:rsidRPr="00A97428">
        <w:rPr>
          <w:sz w:val="24"/>
          <w:szCs w:val="24"/>
        </w:rPr>
        <w:t>t</w:t>
      </w:r>
      <w:bookmarkEnd w:id="11"/>
      <w:proofErr w:type="spellEnd"/>
    </w:p>
    <w:p w14:paraId="791980B9" w14:textId="77777777" w:rsidR="003D4B5B" w:rsidRDefault="002B1CED" w:rsidP="00445D7E">
      <w:pPr>
        <w:pStyle w:val="Heading20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b w:val="0"/>
          <w:sz w:val="24"/>
          <w:szCs w:val="24"/>
          <w:lang w:val="pl-PL"/>
        </w:rPr>
      </w:pPr>
      <w:r w:rsidRPr="00A97428">
        <w:rPr>
          <w:b w:val="0"/>
          <w:sz w:val="24"/>
          <w:szCs w:val="24"/>
          <w:lang w:val="pl-PL"/>
        </w:rPr>
        <w:t xml:space="preserve">Ogólne zasady wykonywania robot podano w </w:t>
      </w:r>
      <w:proofErr w:type="spellStart"/>
      <w:r w:rsidRPr="00A97428">
        <w:rPr>
          <w:b w:val="0"/>
          <w:sz w:val="24"/>
          <w:szCs w:val="24"/>
          <w:lang w:val="pl-PL"/>
        </w:rPr>
        <w:t>STWiORB</w:t>
      </w:r>
      <w:proofErr w:type="spellEnd"/>
      <w:r w:rsidRPr="00A97428">
        <w:rPr>
          <w:b w:val="0"/>
          <w:sz w:val="24"/>
          <w:szCs w:val="24"/>
          <w:lang w:val="pl-PL"/>
        </w:rPr>
        <w:t xml:space="preserve"> D-M-00.00.00. “Wymagania ogólne” </w:t>
      </w:r>
      <w:proofErr w:type="spellStart"/>
      <w:r w:rsidRPr="00A97428">
        <w:rPr>
          <w:b w:val="0"/>
          <w:sz w:val="24"/>
          <w:szCs w:val="24"/>
          <w:lang w:val="pl-PL"/>
        </w:rPr>
        <w:t>ptk</w:t>
      </w:r>
      <w:proofErr w:type="spellEnd"/>
      <w:r w:rsidRPr="00A97428">
        <w:rPr>
          <w:b w:val="0"/>
          <w:sz w:val="24"/>
          <w:szCs w:val="24"/>
          <w:lang w:val="pl-PL"/>
        </w:rPr>
        <w:t>. 5. Źródła pozyskania materiałów muszą uzyskać akceptację Inżyniera.</w:t>
      </w:r>
    </w:p>
    <w:p w14:paraId="626C2D7E" w14:textId="77777777" w:rsidR="00F00AE1" w:rsidRPr="00445D7E" w:rsidRDefault="00F00AE1" w:rsidP="00445D7E">
      <w:pPr>
        <w:pStyle w:val="Heading20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b w:val="0"/>
          <w:sz w:val="24"/>
          <w:szCs w:val="24"/>
          <w:lang w:val="pl-PL"/>
        </w:rPr>
      </w:pPr>
      <w:r w:rsidRPr="00F00AE1">
        <w:rPr>
          <w:b w:val="0"/>
          <w:sz w:val="24"/>
          <w:szCs w:val="24"/>
          <w:lang w:val="pl-PL"/>
        </w:rPr>
        <w:t xml:space="preserve">Wykonawca przedstawi Inżynierowi do </w:t>
      </w:r>
      <w:r>
        <w:rPr>
          <w:b w:val="0"/>
          <w:sz w:val="24"/>
          <w:szCs w:val="24"/>
          <w:lang w:val="pl-PL"/>
        </w:rPr>
        <w:t xml:space="preserve">akceptacji </w:t>
      </w:r>
      <w:r w:rsidRPr="00F00AE1">
        <w:rPr>
          <w:b w:val="0"/>
          <w:sz w:val="24"/>
          <w:szCs w:val="24"/>
          <w:lang w:val="pl-PL"/>
        </w:rPr>
        <w:t>Program Zapewnienia Jakości uwzględniający wszystkie warunki, w jakich będą wykonywane roboty</w:t>
      </w:r>
      <w:r>
        <w:rPr>
          <w:b w:val="0"/>
          <w:sz w:val="24"/>
          <w:szCs w:val="24"/>
          <w:lang w:val="pl-PL"/>
        </w:rPr>
        <w:t xml:space="preserve"> objęte niniejszym </w:t>
      </w:r>
      <w:proofErr w:type="spellStart"/>
      <w:r>
        <w:rPr>
          <w:b w:val="0"/>
          <w:sz w:val="24"/>
          <w:szCs w:val="24"/>
          <w:lang w:val="pl-PL"/>
        </w:rPr>
        <w:t>STWiORB</w:t>
      </w:r>
      <w:proofErr w:type="spellEnd"/>
      <w:r>
        <w:rPr>
          <w:b w:val="0"/>
          <w:sz w:val="24"/>
          <w:szCs w:val="24"/>
          <w:lang w:val="pl-PL"/>
        </w:rPr>
        <w:t>.</w:t>
      </w:r>
    </w:p>
    <w:p w14:paraId="6B1A3760" w14:textId="77777777" w:rsidR="00CA0073" w:rsidRPr="00A97428" w:rsidRDefault="00CA0073" w:rsidP="003D4B5B">
      <w:pPr>
        <w:pStyle w:val="Tekstpodstawowy"/>
        <w:widowControl/>
        <w:numPr>
          <w:ilvl w:val="3"/>
          <w:numId w:val="17"/>
        </w:numPr>
        <w:tabs>
          <w:tab w:val="left" w:pos="572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 xml:space="preserve">  Wytyczenie sytuacyjno-wysokościowe nawierzchni</w:t>
      </w:r>
    </w:p>
    <w:p w14:paraId="67CB60B3" w14:textId="77777777" w:rsidR="002A0084" w:rsidRPr="00A97428" w:rsidRDefault="002A0084" w:rsidP="003D4B5B">
      <w:pPr>
        <w:pStyle w:val="Tekstpodstawowy"/>
        <w:widowControl/>
        <w:tabs>
          <w:tab w:val="left" w:pos="572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499291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Wytyczenie sytuacyjno-wysokościowe nawierzchni wykonane będzie na podstawie Dokumentacji Projektowej.</w:t>
      </w:r>
    </w:p>
    <w:p w14:paraId="2188687E" w14:textId="77777777" w:rsidR="002B1CED" w:rsidRPr="00A97428" w:rsidRDefault="002B1CED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91D7CE0" w14:textId="77777777" w:rsidR="00CA0073" w:rsidRPr="00A97428" w:rsidRDefault="00CA0073" w:rsidP="003D4B5B">
      <w:pPr>
        <w:pStyle w:val="Tekstpodstawowy"/>
        <w:widowControl/>
        <w:numPr>
          <w:ilvl w:val="3"/>
          <w:numId w:val="17"/>
        </w:numPr>
        <w:tabs>
          <w:tab w:val="left" w:pos="572"/>
        </w:tabs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 xml:space="preserve">  Wykonanie podsypki piaskowej lub cementowo-piaskowej pod nawierzchnię</w:t>
      </w:r>
    </w:p>
    <w:p w14:paraId="4B4C49BB" w14:textId="77777777" w:rsidR="002A0084" w:rsidRPr="00A97428" w:rsidRDefault="002A0084" w:rsidP="003D4B5B">
      <w:pPr>
        <w:pStyle w:val="Tekstpodstawowy"/>
        <w:widowControl/>
        <w:tabs>
          <w:tab w:val="left" w:pos="572"/>
        </w:tabs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B57927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Na wykonanej podbudowie należy rozścielić podsypkę piaskową lub cementowo-piaskową.</w:t>
      </w:r>
    </w:p>
    <w:p w14:paraId="74F5AE6C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Rozścielona podsypka powinna być wyprofilowana i zagęszczona w stanie wilgotnym, zagęszczarkami wibracyjnymi lub lekkimi walcami (np. ręcznymi). Wilgotność podsypki powinna odpowiadać wilgotności optymalnej z tolerancją ±2% jej wartości.</w:t>
      </w:r>
    </w:p>
    <w:p w14:paraId="10315C99" w14:textId="77777777" w:rsidR="00CA0073" w:rsidRDefault="00CA0073" w:rsidP="003D4B5B">
      <w:pPr>
        <w:pStyle w:val="Tekstpodstawowy"/>
        <w:spacing w:before="100" w:beforeAutospacing="1" w:after="100" w:afterAutospacing="1"/>
        <w:ind w:left="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W miejscach wątpliwych oraz na polecenie Inżyniera, Wykonawca ma obowiązek sprawdzenie zagęszczenia warstwy podsypki np. płytą dynamiczną. Badanie zagęszczenia należy przeprowadzić bezpośrednio po rozłożeniu warstwy, przed jej związaniem.</w:t>
      </w:r>
    </w:p>
    <w:p w14:paraId="50BA1AB2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E9EF296" w14:textId="48529B78" w:rsidR="00CA0073" w:rsidRDefault="00CA0073" w:rsidP="003D4B5B">
      <w:pPr>
        <w:pStyle w:val="Tekstpodstawowy"/>
        <w:widowControl/>
        <w:numPr>
          <w:ilvl w:val="3"/>
          <w:numId w:val="17"/>
        </w:numPr>
        <w:tabs>
          <w:tab w:val="left" w:pos="754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Wykonanie nawierzchni z kostki kamiennej</w:t>
      </w:r>
      <w:r w:rsidR="0070347A">
        <w:rPr>
          <w:rFonts w:ascii="Times New Roman" w:hAnsi="Times New Roman" w:cs="Times New Roman"/>
          <w:b/>
          <w:sz w:val="24"/>
          <w:szCs w:val="24"/>
        </w:rPr>
        <w:t xml:space="preserve"> brukowej</w:t>
      </w:r>
    </w:p>
    <w:p w14:paraId="02CD28C2" w14:textId="77777777" w:rsidR="003D4B5B" w:rsidRPr="00A97428" w:rsidRDefault="003D4B5B" w:rsidP="003D4B5B">
      <w:pPr>
        <w:pStyle w:val="Tekstpodstawowy"/>
        <w:widowControl/>
        <w:tabs>
          <w:tab w:val="left" w:pos="754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A139CD" w14:textId="0D4571BB" w:rsidR="00CA0073" w:rsidRPr="00A97428" w:rsidRDefault="00CA0073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Roboty związane z ustawieniem kostki kamiennej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brukowej</w:t>
      </w:r>
      <w:r w:rsidRPr="00A97428">
        <w:rPr>
          <w:rFonts w:ascii="Times New Roman" w:hAnsi="Times New Roman" w:cs="Times New Roman"/>
          <w:sz w:val="24"/>
          <w:szCs w:val="24"/>
        </w:rPr>
        <w:t xml:space="preserve"> wykonywane będą ręcznie przy użyciu narzędzi brukarskich. Przy wykonywaniu nawierzchni należy bezwzględnie przestrzegać zaprojektowanych spadków. Deseń nawierzchni z kostki kamiennej powinien być zgodny z Projektem.</w:t>
      </w:r>
    </w:p>
    <w:p w14:paraId="2B331E1B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Szerokość spoin między kostkami nie powinna przekraczać 12mm. Spoiny w sąsiednich rzędach powinny się mijać co najmniej o 1/4 szerokości kostki.</w:t>
      </w:r>
    </w:p>
    <w:p w14:paraId="6316B7DD" w14:textId="7F5CF333" w:rsidR="00CA0073" w:rsidRPr="00A97428" w:rsidRDefault="00CA0073" w:rsidP="003D4B5B">
      <w:pPr>
        <w:pStyle w:val="Tekstpodstawowy"/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Kostka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brukowa</w:t>
      </w:r>
      <w:r w:rsidRPr="00A97428">
        <w:rPr>
          <w:rFonts w:ascii="Times New Roman" w:hAnsi="Times New Roman" w:cs="Times New Roman"/>
          <w:sz w:val="24"/>
          <w:szCs w:val="24"/>
        </w:rPr>
        <w:t xml:space="preserve"> użyta do układania nawierzchni powinna być jednego gatunku i z jednego rodzaju skał. Dla rozgraniczenia</w:t>
      </w:r>
    </w:p>
    <w:p w14:paraId="7998931E" w14:textId="742713A8" w:rsidR="00CA0073" w:rsidRPr="00A97428" w:rsidRDefault="00CA0073" w:rsidP="003D4B5B">
      <w:pPr>
        <w:pStyle w:val="Tekstpodstawowy"/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kierunków ruchu na jezdni, powinien być ułożony pas podłużny z jednego lub dwóch rzędów kostek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brukowych</w:t>
      </w:r>
      <w:r w:rsidRPr="00A97428">
        <w:rPr>
          <w:rFonts w:ascii="Times New Roman" w:hAnsi="Times New Roman" w:cs="Times New Roman"/>
          <w:sz w:val="24"/>
          <w:szCs w:val="24"/>
        </w:rPr>
        <w:t xml:space="preserve"> o odmiennym kolorze.</w:t>
      </w:r>
    </w:p>
    <w:p w14:paraId="6D50CD12" w14:textId="77777777" w:rsidR="00CA0073" w:rsidRDefault="00CA0073" w:rsidP="003D4B5B">
      <w:pPr>
        <w:pStyle w:val="Tekstpodstawowy"/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Sposób ubijania kostki powinien być dostosowany do rodzaju podsypki oraz materiału do wypełnienia spoin.</w:t>
      </w:r>
    </w:p>
    <w:p w14:paraId="4FD83063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C521C1" w14:textId="77777777" w:rsidR="00CA0073" w:rsidRDefault="00CA0073" w:rsidP="003D4B5B">
      <w:pPr>
        <w:pStyle w:val="Tekstpodstawowy"/>
        <w:widowControl/>
        <w:numPr>
          <w:ilvl w:val="3"/>
          <w:numId w:val="17"/>
        </w:numPr>
        <w:tabs>
          <w:tab w:val="left" w:pos="764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Szczeliny dylatacyjne</w:t>
      </w:r>
    </w:p>
    <w:p w14:paraId="2CACB026" w14:textId="77777777" w:rsidR="003D4B5B" w:rsidRPr="00A97428" w:rsidRDefault="003D4B5B" w:rsidP="003D4B5B">
      <w:pPr>
        <w:pStyle w:val="Tekstpodstawowy"/>
        <w:widowControl/>
        <w:tabs>
          <w:tab w:val="left" w:pos="764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E5CC5" w14:textId="4800D4AF" w:rsidR="00CA0073" w:rsidRDefault="00CA0073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Przy układaniu nawierzchni z kostki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brukowej</w:t>
      </w:r>
      <w:r w:rsidRPr="00A97428">
        <w:rPr>
          <w:rFonts w:ascii="Times New Roman" w:hAnsi="Times New Roman" w:cs="Times New Roman"/>
          <w:sz w:val="24"/>
          <w:szCs w:val="24"/>
        </w:rPr>
        <w:t xml:space="preserve"> na podbudowie betonowej - na podsypce cementowo-piaskowej</w:t>
      </w:r>
      <w:r w:rsidRPr="00A9742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97428">
        <w:rPr>
          <w:rFonts w:ascii="Times New Roman" w:hAnsi="Times New Roman" w:cs="Times New Roman"/>
          <w:sz w:val="24"/>
          <w:szCs w:val="24"/>
        </w:rPr>
        <w:t>szczeliny dylatacyjne warstwy jezdnej należy wykonywać nad szczelinami podbudowy. Szerokość szczelin dylatacyjnych powinna wynosić od 8 do 12mm.</w:t>
      </w:r>
    </w:p>
    <w:p w14:paraId="0E69EFE6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2507A0" w14:textId="77777777" w:rsidR="00CA0073" w:rsidRDefault="00CA0073" w:rsidP="003D4B5B">
      <w:pPr>
        <w:pStyle w:val="Tekstpodstawowy"/>
        <w:widowControl/>
        <w:numPr>
          <w:ilvl w:val="3"/>
          <w:numId w:val="17"/>
        </w:numPr>
        <w:tabs>
          <w:tab w:val="left" w:pos="754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Wypełnienie spoin między kostką kamienną</w:t>
      </w:r>
    </w:p>
    <w:p w14:paraId="54A23A06" w14:textId="77777777" w:rsidR="003D4B5B" w:rsidRPr="00A97428" w:rsidRDefault="003D4B5B" w:rsidP="003D4B5B">
      <w:pPr>
        <w:pStyle w:val="Tekstpodstawowy"/>
        <w:widowControl/>
        <w:tabs>
          <w:tab w:val="left" w:pos="754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98DB28" w14:textId="066A1D0E" w:rsidR="00CA0073" w:rsidRPr="00A97428" w:rsidRDefault="00CA0073" w:rsidP="003D4B5B">
      <w:pPr>
        <w:pStyle w:val="Tekstpodstawowy"/>
        <w:tabs>
          <w:tab w:val="left" w:pos="754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Spoiny pomiędzy kostką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brukową</w:t>
      </w:r>
      <w:r w:rsidRPr="00A97428">
        <w:rPr>
          <w:rFonts w:ascii="Times New Roman" w:hAnsi="Times New Roman" w:cs="Times New Roman"/>
          <w:sz w:val="24"/>
          <w:szCs w:val="24"/>
        </w:rPr>
        <w:t xml:space="preserve"> po oczyszczeniu należy wypełnić </w:t>
      </w:r>
      <w:r w:rsidRPr="00A97428">
        <w:rPr>
          <w:rFonts w:ascii="Times New Roman" w:hAnsi="Times New Roman" w:cs="Times New Roman"/>
          <w:bCs/>
          <w:sz w:val="24"/>
          <w:szCs w:val="24"/>
        </w:rPr>
        <w:t>bezrozpuszczalnikow</w:t>
      </w:r>
      <w:r w:rsidRPr="00A97428">
        <w:rPr>
          <w:rFonts w:ascii="Times New Roman" w:hAnsi="Times New Roman" w:cs="Times New Roman"/>
          <w:sz w:val="24"/>
          <w:szCs w:val="24"/>
        </w:rPr>
        <w:t>ą</w:t>
      </w:r>
      <w:r w:rsidRPr="00A97428">
        <w:rPr>
          <w:rFonts w:ascii="Times New Roman" w:hAnsi="Times New Roman" w:cs="Times New Roman"/>
          <w:bCs/>
          <w:sz w:val="24"/>
          <w:szCs w:val="24"/>
        </w:rPr>
        <w:t xml:space="preserve"> dwuskładnikową żywicą epoksydową.</w:t>
      </w:r>
    </w:p>
    <w:p w14:paraId="791C8BB5" w14:textId="77777777" w:rsidR="00CA0073" w:rsidRDefault="00CA0073" w:rsidP="009E7BFF">
      <w:pPr>
        <w:pStyle w:val="Heading20"/>
        <w:keepNext/>
        <w:keepLines/>
        <w:numPr>
          <w:ilvl w:val="2"/>
          <w:numId w:val="17"/>
        </w:numPr>
        <w:shd w:val="clear" w:color="auto" w:fill="auto"/>
        <w:tabs>
          <w:tab w:val="left" w:pos="577"/>
        </w:tabs>
        <w:spacing w:before="100" w:beforeAutospacing="1" w:line="240" w:lineRule="auto"/>
        <w:ind w:left="20"/>
        <w:contextualSpacing/>
        <w:rPr>
          <w:sz w:val="24"/>
          <w:szCs w:val="24"/>
        </w:rPr>
      </w:pPr>
      <w:bookmarkStart w:id="12" w:name="bookmark15"/>
      <w:proofErr w:type="spellStart"/>
      <w:r w:rsidRPr="00A97428">
        <w:rPr>
          <w:sz w:val="24"/>
          <w:szCs w:val="24"/>
        </w:rPr>
        <w:lastRenderedPageBreak/>
        <w:t>Warunki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przystąpienia</w:t>
      </w:r>
      <w:proofErr w:type="spellEnd"/>
      <w:r w:rsidRPr="00A97428">
        <w:rPr>
          <w:sz w:val="24"/>
          <w:szCs w:val="24"/>
        </w:rPr>
        <w:t xml:space="preserve"> do </w:t>
      </w:r>
      <w:proofErr w:type="spellStart"/>
      <w:r w:rsidR="002A0084" w:rsidRPr="00A97428">
        <w:rPr>
          <w:sz w:val="24"/>
          <w:szCs w:val="24"/>
        </w:rPr>
        <w:t>rob</w:t>
      </w:r>
      <w:r w:rsidR="00F00AE1">
        <w:rPr>
          <w:sz w:val="24"/>
          <w:szCs w:val="24"/>
        </w:rPr>
        <w:t>ó</w:t>
      </w:r>
      <w:r w:rsidR="002A0084" w:rsidRPr="00A97428">
        <w:rPr>
          <w:sz w:val="24"/>
          <w:szCs w:val="24"/>
        </w:rPr>
        <w:t>t</w:t>
      </w:r>
      <w:bookmarkEnd w:id="12"/>
      <w:proofErr w:type="spellEnd"/>
    </w:p>
    <w:p w14:paraId="57289A76" w14:textId="77777777" w:rsidR="009E7BFF" w:rsidRDefault="009E7BFF" w:rsidP="009E7BFF">
      <w:pPr>
        <w:pStyle w:val="Tekstpodstawowy"/>
        <w:ind w:left="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BA7683" w14:textId="405CA799" w:rsidR="00CA0073" w:rsidRDefault="00CA0073" w:rsidP="009E7BFF">
      <w:pPr>
        <w:pStyle w:val="Tekstpodstawowy"/>
        <w:ind w:left="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Roboty związane z wykonaniem nawierzchni z kostki kamiennej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brukowej</w:t>
      </w:r>
      <w:r w:rsidRPr="00A97428">
        <w:rPr>
          <w:rFonts w:ascii="Times New Roman" w:hAnsi="Times New Roman" w:cs="Times New Roman"/>
          <w:sz w:val="24"/>
          <w:szCs w:val="24"/>
        </w:rPr>
        <w:t xml:space="preserve"> winny być wykonane przy temperaturze otoczenia nie niższej niż +5</w:t>
      </w:r>
      <w:r w:rsidRPr="00A97428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A97428">
        <w:rPr>
          <w:rFonts w:ascii="Times New Roman" w:hAnsi="Times New Roman" w:cs="Times New Roman"/>
          <w:sz w:val="24"/>
          <w:szCs w:val="24"/>
        </w:rPr>
        <w:t>C.</w:t>
      </w:r>
    </w:p>
    <w:p w14:paraId="4B614AAB" w14:textId="77777777" w:rsidR="009E7BFF" w:rsidRPr="00A97428" w:rsidRDefault="009E7BFF" w:rsidP="009E7BFF">
      <w:pPr>
        <w:pStyle w:val="Tekstpodstawowy"/>
        <w:ind w:left="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7A5C1C" w14:textId="77777777" w:rsidR="00CA0073" w:rsidRDefault="00CA0073" w:rsidP="009E7BFF">
      <w:pPr>
        <w:pStyle w:val="Heading20"/>
        <w:keepNext/>
        <w:keepLines/>
        <w:numPr>
          <w:ilvl w:val="1"/>
          <w:numId w:val="17"/>
        </w:numPr>
        <w:shd w:val="clear" w:color="auto" w:fill="auto"/>
        <w:tabs>
          <w:tab w:val="left" w:pos="567"/>
        </w:tabs>
        <w:spacing w:before="0" w:line="240" w:lineRule="auto"/>
        <w:ind w:left="20"/>
        <w:contextualSpacing/>
        <w:rPr>
          <w:sz w:val="24"/>
          <w:szCs w:val="24"/>
        </w:rPr>
      </w:pPr>
      <w:bookmarkStart w:id="13" w:name="bookmark16"/>
      <w:r w:rsidRPr="00A97428">
        <w:rPr>
          <w:sz w:val="24"/>
          <w:szCs w:val="24"/>
          <w:lang w:val="pl-PL"/>
        </w:rPr>
        <w:t xml:space="preserve"> </w:t>
      </w:r>
      <w:r w:rsidRPr="00A97428">
        <w:rPr>
          <w:sz w:val="24"/>
          <w:szCs w:val="24"/>
        </w:rPr>
        <w:t>KONTROLA JAKOŚCI ROBÓT</w:t>
      </w:r>
      <w:bookmarkEnd w:id="13"/>
    </w:p>
    <w:p w14:paraId="672C7DC7" w14:textId="77777777" w:rsidR="003D4B5B" w:rsidRPr="00A97428" w:rsidRDefault="003D4B5B" w:rsidP="003D4B5B">
      <w:pPr>
        <w:pStyle w:val="Heading20"/>
        <w:keepNext/>
        <w:keepLines/>
        <w:shd w:val="clear" w:color="auto" w:fill="auto"/>
        <w:tabs>
          <w:tab w:val="left" w:pos="567"/>
        </w:tabs>
        <w:spacing w:before="100" w:beforeAutospacing="1" w:after="100" w:afterAutospacing="1" w:line="240" w:lineRule="auto"/>
        <w:ind w:left="20"/>
        <w:contextualSpacing/>
        <w:rPr>
          <w:sz w:val="24"/>
          <w:szCs w:val="24"/>
        </w:rPr>
      </w:pPr>
    </w:p>
    <w:p w14:paraId="30E232CE" w14:textId="77777777" w:rsidR="00CA0073" w:rsidRPr="00A97428" w:rsidRDefault="00CA0073" w:rsidP="003D4B5B">
      <w:pPr>
        <w:pStyle w:val="Heading20"/>
        <w:keepNext/>
        <w:keepLines/>
        <w:numPr>
          <w:ilvl w:val="0"/>
          <w:numId w:val="18"/>
        </w:numPr>
        <w:shd w:val="clear" w:color="auto" w:fill="auto"/>
        <w:tabs>
          <w:tab w:val="left" w:pos="591"/>
        </w:tabs>
        <w:spacing w:before="100" w:beforeAutospacing="1" w:after="100" w:afterAutospacing="1" w:line="240" w:lineRule="auto"/>
        <w:ind w:left="20"/>
        <w:contextualSpacing/>
        <w:rPr>
          <w:sz w:val="24"/>
          <w:szCs w:val="24"/>
          <w:lang w:val="pl-PL"/>
        </w:rPr>
      </w:pPr>
      <w:bookmarkStart w:id="14" w:name="bookmark17"/>
      <w:r w:rsidRPr="00A97428">
        <w:rPr>
          <w:sz w:val="24"/>
          <w:szCs w:val="24"/>
          <w:lang w:val="pl-PL"/>
        </w:rPr>
        <w:t xml:space="preserve">Ogólne zasady kontroli jakości </w:t>
      </w:r>
      <w:r w:rsidR="002B1CED" w:rsidRPr="00A97428">
        <w:rPr>
          <w:sz w:val="24"/>
          <w:szCs w:val="24"/>
          <w:lang w:val="pl-PL"/>
        </w:rPr>
        <w:t>robot</w:t>
      </w:r>
      <w:bookmarkEnd w:id="14"/>
    </w:p>
    <w:p w14:paraId="70C3D7CF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Ogólne zasady kontroli jakości robót podano w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D-M-00.00.00. „Wymagania ogólne" pkt. 6.</w:t>
      </w:r>
    </w:p>
    <w:p w14:paraId="243B0B46" w14:textId="77777777" w:rsidR="00CA0073" w:rsidRDefault="00CA0073" w:rsidP="009E7BFF">
      <w:pPr>
        <w:pStyle w:val="Heading20"/>
        <w:keepNext/>
        <w:keepLines/>
        <w:numPr>
          <w:ilvl w:val="0"/>
          <w:numId w:val="18"/>
        </w:numPr>
        <w:shd w:val="clear" w:color="auto" w:fill="auto"/>
        <w:tabs>
          <w:tab w:val="left" w:pos="582"/>
        </w:tabs>
        <w:spacing w:before="100" w:beforeAutospacing="1" w:line="240" w:lineRule="auto"/>
        <w:ind w:left="20"/>
        <w:contextualSpacing/>
        <w:rPr>
          <w:sz w:val="24"/>
          <w:szCs w:val="24"/>
          <w:lang w:val="pl-PL"/>
        </w:rPr>
      </w:pPr>
      <w:bookmarkStart w:id="15" w:name="bookmark18"/>
      <w:r w:rsidRPr="009E7BFF">
        <w:rPr>
          <w:sz w:val="24"/>
          <w:szCs w:val="24"/>
          <w:lang w:val="pl-PL"/>
        </w:rPr>
        <w:t xml:space="preserve">Badania przed przystąpieniem do </w:t>
      </w:r>
      <w:r w:rsidR="003E1FA3">
        <w:rPr>
          <w:sz w:val="24"/>
          <w:szCs w:val="24"/>
          <w:lang w:val="pl-PL"/>
        </w:rPr>
        <w:t>robó</w:t>
      </w:r>
      <w:r w:rsidR="002B1CED" w:rsidRPr="009E7BFF">
        <w:rPr>
          <w:sz w:val="24"/>
          <w:szCs w:val="24"/>
          <w:lang w:val="pl-PL"/>
        </w:rPr>
        <w:t>t</w:t>
      </w:r>
      <w:bookmarkEnd w:id="15"/>
    </w:p>
    <w:p w14:paraId="082C45A3" w14:textId="77777777" w:rsidR="009E7BFF" w:rsidRDefault="009E7BFF" w:rsidP="009E7BFF">
      <w:pPr>
        <w:pStyle w:val="Tekstpodstawowy"/>
        <w:spacing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784373" w14:textId="77777777" w:rsidR="00CA0073" w:rsidRPr="00A97428" w:rsidRDefault="00CA0073" w:rsidP="009E7BFF">
      <w:pPr>
        <w:pStyle w:val="Tekstpodstawowy"/>
        <w:spacing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Przed przystąpieniem do robót Wykonawca powinien:</w:t>
      </w:r>
    </w:p>
    <w:p w14:paraId="11C06653" w14:textId="77777777" w:rsidR="00CA0073" w:rsidRPr="00A97428" w:rsidRDefault="00CA0073" w:rsidP="003D4B5B">
      <w:pPr>
        <w:pStyle w:val="Tekstpodstawowy"/>
        <w:widowControl/>
        <w:numPr>
          <w:ilvl w:val="0"/>
          <w:numId w:val="19"/>
        </w:numPr>
        <w:tabs>
          <w:tab w:val="left" w:pos="303"/>
        </w:tabs>
        <w:spacing w:before="100" w:beforeAutospacing="1" w:after="100" w:afterAutospacing="1"/>
        <w:ind w:left="300" w:right="20" w:hanging="2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uzyskać wymagane dokumenty, dopuszczające wyroby budowlane do obrotu i powszechnego stosowania (certyfikaty zgodności, deklaracje zgodności, ewentualnie badania materiałów wykonane przez dostawców itp.),</w:t>
      </w:r>
    </w:p>
    <w:p w14:paraId="1D2245F0" w14:textId="0C19E1D7" w:rsidR="00CA0073" w:rsidRPr="00A97428" w:rsidRDefault="00CA0073" w:rsidP="003D4B5B">
      <w:pPr>
        <w:pStyle w:val="Tekstpodstawowy"/>
        <w:widowControl/>
        <w:numPr>
          <w:ilvl w:val="0"/>
          <w:numId w:val="19"/>
        </w:numPr>
        <w:tabs>
          <w:tab w:val="left" w:pos="313"/>
        </w:tabs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sprawdzić cechy zewnętrzne kostki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brukowej</w:t>
      </w:r>
      <w:r w:rsidRPr="00A97428">
        <w:rPr>
          <w:rFonts w:ascii="Times New Roman" w:hAnsi="Times New Roman" w:cs="Times New Roman"/>
          <w:sz w:val="24"/>
          <w:szCs w:val="24"/>
        </w:rPr>
        <w:t>,</w:t>
      </w:r>
    </w:p>
    <w:p w14:paraId="46E1BC1D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Wszystkie dokumenty oraz wyniki badań Wykonawca przedstawia Inżynierowi do akceptacji.</w:t>
      </w:r>
    </w:p>
    <w:p w14:paraId="5CFA79A7" w14:textId="0FCE8FC9" w:rsidR="00CA0073" w:rsidRPr="00A97428" w:rsidRDefault="00CA0073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Przed przystąpieniem do robót należy wykonać pełne badania kostek kamiennych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brukowych</w:t>
      </w:r>
      <w:r w:rsidRPr="00A97428">
        <w:rPr>
          <w:rFonts w:ascii="Times New Roman" w:hAnsi="Times New Roman" w:cs="Times New Roman"/>
          <w:sz w:val="24"/>
          <w:szCs w:val="24"/>
        </w:rPr>
        <w:t xml:space="preserve"> zgodnie z wymaganiami punktu 2.2. niniejszych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>.</w:t>
      </w:r>
    </w:p>
    <w:p w14:paraId="1019E2B3" w14:textId="7A04069D" w:rsidR="00CA0073" w:rsidRDefault="00CA0073" w:rsidP="003D4B5B">
      <w:pPr>
        <w:pStyle w:val="Tekstpodstawowy"/>
        <w:spacing w:before="100" w:beforeAutospacing="1" w:after="100" w:afterAutospacing="1"/>
        <w:ind w:left="2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Sprawdzenie wyglądu zewnętrznego kostek kamiennych </w:t>
      </w:r>
      <w:r w:rsidR="0070347A">
        <w:rPr>
          <w:rFonts w:ascii="Times New Roman" w:hAnsi="Times New Roman" w:cs="Times New Roman"/>
          <w:sz w:val="24"/>
          <w:szCs w:val="24"/>
        </w:rPr>
        <w:t xml:space="preserve">brukowych </w:t>
      </w:r>
      <w:r w:rsidRPr="00A97428">
        <w:rPr>
          <w:rFonts w:ascii="Times New Roman" w:hAnsi="Times New Roman" w:cs="Times New Roman"/>
          <w:sz w:val="24"/>
          <w:szCs w:val="24"/>
        </w:rPr>
        <w:t>należy przeprowadzić na podstawie oględzin elementu przez pomiar i ocenę uszkodzeń występujących na powierzchniach i krawędziach elementu zgodnie z wymaganiami podanymi w pkt.2.2 i ustaleniami PN-EN 1342.</w:t>
      </w:r>
    </w:p>
    <w:p w14:paraId="2C191AD4" w14:textId="77777777" w:rsidR="00E35207" w:rsidRPr="00A97428" w:rsidRDefault="00E35207" w:rsidP="00335C0D">
      <w:pPr>
        <w:pStyle w:val="Tekstpodstawowy"/>
        <w:spacing w:before="100" w:beforeAutospacing="1" w:after="100" w:afterAutospacing="1"/>
        <w:ind w:left="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26FCC6" w14:textId="77777777" w:rsidR="00CA0073" w:rsidRPr="00A97428" w:rsidRDefault="00CA0073" w:rsidP="003D4B5B">
      <w:pPr>
        <w:pStyle w:val="Heading20"/>
        <w:keepNext/>
        <w:keepLines/>
        <w:numPr>
          <w:ilvl w:val="0"/>
          <w:numId w:val="18"/>
        </w:numPr>
        <w:shd w:val="clear" w:color="auto" w:fill="auto"/>
        <w:tabs>
          <w:tab w:val="left" w:pos="646"/>
        </w:tabs>
        <w:spacing w:before="100" w:beforeAutospacing="1" w:after="100" w:afterAutospacing="1" w:line="240" w:lineRule="auto"/>
        <w:ind w:left="80"/>
        <w:contextualSpacing/>
        <w:rPr>
          <w:sz w:val="24"/>
          <w:szCs w:val="24"/>
        </w:rPr>
      </w:pPr>
      <w:bookmarkStart w:id="16" w:name="bookmark19"/>
      <w:r w:rsidRPr="00A97428">
        <w:rPr>
          <w:sz w:val="24"/>
          <w:szCs w:val="24"/>
          <w:lang w:val="pl-PL"/>
        </w:rPr>
        <w:t xml:space="preserve">    </w:t>
      </w:r>
      <w:proofErr w:type="spellStart"/>
      <w:r w:rsidRPr="00A97428">
        <w:rPr>
          <w:sz w:val="24"/>
          <w:szCs w:val="24"/>
        </w:rPr>
        <w:t>Badania</w:t>
      </w:r>
      <w:proofErr w:type="spellEnd"/>
      <w:r w:rsidRPr="00A97428">
        <w:rPr>
          <w:sz w:val="24"/>
          <w:szCs w:val="24"/>
        </w:rPr>
        <w:t xml:space="preserve"> w </w:t>
      </w:r>
      <w:proofErr w:type="spellStart"/>
      <w:r w:rsidRPr="00A97428">
        <w:rPr>
          <w:sz w:val="24"/>
          <w:szCs w:val="24"/>
        </w:rPr>
        <w:t>czasie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="003E1FA3">
        <w:rPr>
          <w:sz w:val="24"/>
          <w:szCs w:val="24"/>
        </w:rPr>
        <w:t>robó</w:t>
      </w:r>
      <w:r w:rsidR="002A0084" w:rsidRPr="00A97428">
        <w:rPr>
          <w:sz w:val="24"/>
          <w:szCs w:val="24"/>
        </w:rPr>
        <w:t>t</w:t>
      </w:r>
      <w:bookmarkEnd w:id="16"/>
      <w:proofErr w:type="spellEnd"/>
    </w:p>
    <w:p w14:paraId="24BC15E4" w14:textId="77777777" w:rsidR="00CA0073" w:rsidRDefault="00CA0073" w:rsidP="003D4B5B">
      <w:pPr>
        <w:pStyle w:val="Tekstpodstawowy"/>
        <w:widowControl/>
        <w:numPr>
          <w:ilvl w:val="0"/>
          <w:numId w:val="20"/>
        </w:numPr>
        <w:tabs>
          <w:tab w:val="left" w:pos="824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Sprawdzenie podłoża i podbudowy</w:t>
      </w:r>
    </w:p>
    <w:p w14:paraId="5EA09D20" w14:textId="77777777" w:rsidR="003D4B5B" w:rsidRPr="00A97428" w:rsidRDefault="003D4B5B" w:rsidP="003D4B5B">
      <w:pPr>
        <w:pStyle w:val="Tekstpodstawowy"/>
        <w:widowControl/>
        <w:tabs>
          <w:tab w:val="left" w:pos="824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B8B189" w14:textId="77777777" w:rsidR="00CA0073" w:rsidRDefault="00CA0073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Sprawdzenie podłoża i podbudowy polega na stwierdzeniu ich zgodności z Dokumentacją Projektową i odpowiednimi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>.</w:t>
      </w:r>
    </w:p>
    <w:p w14:paraId="127FB79A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B358D3" w14:textId="77777777" w:rsidR="00CA0073" w:rsidRDefault="00CA0073" w:rsidP="003D4B5B">
      <w:pPr>
        <w:pStyle w:val="Tekstpodstawowy"/>
        <w:widowControl/>
        <w:numPr>
          <w:ilvl w:val="0"/>
          <w:numId w:val="20"/>
        </w:numPr>
        <w:tabs>
          <w:tab w:val="left" w:pos="829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Sprawdzenie podsypki</w:t>
      </w:r>
    </w:p>
    <w:p w14:paraId="2363743D" w14:textId="77777777" w:rsidR="003D4B5B" w:rsidRPr="00A97428" w:rsidRDefault="003D4B5B" w:rsidP="003D4B5B">
      <w:pPr>
        <w:pStyle w:val="Tekstpodstawowy"/>
        <w:widowControl/>
        <w:tabs>
          <w:tab w:val="left" w:pos="829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6F1CFB" w14:textId="77777777" w:rsidR="002B1CED" w:rsidRDefault="00CA0073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Sprawdzenie podsypki polega na stwierdzeniu zgodności z dokumentacją projektową oraz wymaganiami określonymi w punkcie 2 i 5.</w:t>
      </w:r>
    </w:p>
    <w:p w14:paraId="76B79455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C28832" w14:textId="5AF2B489" w:rsidR="00CA0073" w:rsidRDefault="00CA0073" w:rsidP="003D4B5B">
      <w:pPr>
        <w:pStyle w:val="Tekstpodstawowy"/>
        <w:widowControl/>
        <w:numPr>
          <w:ilvl w:val="0"/>
          <w:numId w:val="20"/>
        </w:numPr>
        <w:tabs>
          <w:tab w:val="left" w:pos="805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Badanie prawidłowości układania kostki</w:t>
      </w:r>
      <w:r w:rsidR="0070347A">
        <w:rPr>
          <w:rFonts w:ascii="Times New Roman" w:hAnsi="Times New Roman" w:cs="Times New Roman"/>
          <w:b/>
          <w:sz w:val="24"/>
          <w:szCs w:val="24"/>
        </w:rPr>
        <w:t xml:space="preserve"> brukowej</w:t>
      </w:r>
    </w:p>
    <w:p w14:paraId="70EFE829" w14:textId="77777777" w:rsidR="003D4B5B" w:rsidRPr="00A97428" w:rsidRDefault="003D4B5B" w:rsidP="003D4B5B">
      <w:pPr>
        <w:pStyle w:val="Tekstpodstawowy"/>
        <w:widowControl/>
        <w:tabs>
          <w:tab w:val="left" w:pos="805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AA72CB" w14:textId="30A683D3" w:rsidR="00CA0073" w:rsidRPr="00A97428" w:rsidRDefault="00CA0073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Badanie prawidłowości układania kostki</w:t>
      </w:r>
      <w:r w:rsidR="0070347A">
        <w:rPr>
          <w:rFonts w:ascii="Times New Roman" w:hAnsi="Times New Roman" w:cs="Times New Roman"/>
          <w:sz w:val="24"/>
          <w:szCs w:val="24"/>
        </w:rPr>
        <w:t xml:space="preserve"> brukowej</w:t>
      </w:r>
      <w:r w:rsidRPr="00A97428">
        <w:rPr>
          <w:rFonts w:ascii="Times New Roman" w:hAnsi="Times New Roman" w:cs="Times New Roman"/>
          <w:sz w:val="24"/>
          <w:szCs w:val="24"/>
        </w:rPr>
        <w:t xml:space="preserve"> polega na zmierzeniu szerokości spoin oraz na wizualnej ocenie wykonanej powierzchni.</w:t>
      </w:r>
    </w:p>
    <w:p w14:paraId="2C02A000" w14:textId="77777777" w:rsidR="00CA0073" w:rsidRPr="00A97428" w:rsidRDefault="00CA0073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Ubicie kostki sprawdza się przez swobodne jednokrotne opuszczenie z wysokości 15 cm ubijaka o masie 25 kg na poszczególne kostki. Pod wpływem takiego uderzenia osiadanie kostek nie powinno być dostrzegane.</w:t>
      </w:r>
    </w:p>
    <w:p w14:paraId="7BC0FA0F" w14:textId="77777777" w:rsidR="00CA0073" w:rsidRPr="00A97428" w:rsidRDefault="00CA0073" w:rsidP="003D4B5B">
      <w:pPr>
        <w:pStyle w:val="Heading20"/>
        <w:keepNext/>
        <w:keepLines/>
        <w:numPr>
          <w:ilvl w:val="0"/>
          <w:numId w:val="18"/>
        </w:numPr>
        <w:shd w:val="clear" w:color="auto" w:fill="auto"/>
        <w:tabs>
          <w:tab w:val="left" w:pos="651"/>
        </w:tabs>
        <w:spacing w:before="100" w:beforeAutospacing="1" w:after="100" w:afterAutospacing="1" w:line="240" w:lineRule="auto"/>
        <w:ind w:left="80"/>
        <w:contextualSpacing/>
        <w:rPr>
          <w:sz w:val="24"/>
          <w:szCs w:val="24"/>
        </w:rPr>
      </w:pPr>
      <w:bookmarkStart w:id="17" w:name="bookmark20"/>
      <w:r w:rsidRPr="00A97428">
        <w:rPr>
          <w:sz w:val="24"/>
          <w:szCs w:val="24"/>
          <w:lang w:val="pl-PL"/>
        </w:rPr>
        <w:lastRenderedPageBreak/>
        <w:t xml:space="preserve">   </w:t>
      </w:r>
      <w:proofErr w:type="spellStart"/>
      <w:r w:rsidRPr="00A97428">
        <w:rPr>
          <w:sz w:val="24"/>
          <w:szCs w:val="24"/>
        </w:rPr>
        <w:t>Sprawdzenie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cech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geometrycznych</w:t>
      </w:r>
      <w:proofErr w:type="spellEnd"/>
      <w:r w:rsidRPr="00A97428">
        <w:rPr>
          <w:sz w:val="24"/>
          <w:szCs w:val="24"/>
        </w:rPr>
        <w:t xml:space="preserve"> </w:t>
      </w:r>
      <w:proofErr w:type="spellStart"/>
      <w:r w:rsidRPr="00A97428">
        <w:rPr>
          <w:sz w:val="24"/>
          <w:szCs w:val="24"/>
        </w:rPr>
        <w:t>nawierzchni</w:t>
      </w:r>
      <w:bookmarkEnd w:id="17"/>
      <w:proofErr w:type="spellEnd"/>
    </w:p>
    <w:p w14:paraId="35461E64" w14:textId="77777777" w:rsidR="00CA0073" w:rsidRPr="00A97428" w:rsidRDefault="00CA0073" w:rsidP="003D4B5B">
      <w:pPr>
        <w:pStyle w:val="Tekstpodstawowy"/>
        <w:widowControl/>
        <w:numPr>
          <w:ilvl w:val="0"/>
          <w:numId w:val="21"/>
        </w:numPr>
        <w:tabs>
          <w:tab w:val="left" w:pos="814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Równość podłużna</w:t>
      </w:r>
    </w:p>
    <w:p w14:paraId="5E08AF6E" w14:textId="77777777" w:rsidR="00CA0073" w:rsidRDefault="00CA0073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Nierówności podłużne nawierzchni należy mierzyć 4-metrową łatą lub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planografem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>, zgodnie z normą BN-68/8931-04. Nierówności podłużne nawierzchni nie powinny przekraczać 1,0 cm.</w:t>
      </w:r>
    </w:p>
    <w:p w14:paraId="0E3EE548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80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EEB83A" w14:textId="77777777" w:rsidR="00CA0073" w:rsidRPr="00A97428" w:rsidRDefault="00CA0073" w:rsidP="003D4B5B">
      <w:pPr>
        <w:pStyle w:val="Tekstpodstawowy"/>
        <w:widowControl/>
        <w:numPr>
          <w:ilvl w:val="0"/>
          <w:numId w:val="21"/>
        </w:numPr>
        <w:tabs>
          <w:tab w:val="left" w:pos="824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Spadki poprzeczne</w:t>
      </w:r>
    </w:p>
    <w:p w14:paraId="6A1E3DF8" w14:textId="77777777" w:rsidR="00CA0073" w:rsidRDefault="00CA0073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Spadki poprzeczne nawierzchni powinny być zgodne z dokumentacją projektową z tolerancją ± 0,5%.</w:t>
      </w:r>
    </w:p>
    <w:p w14:paraId="253C3613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F34EB9" w14:textId="77777777" w:rsidR="00CA0073" w:rsidRPr="00A97428" w:rsidRDefault="00CA0073" w:rsidP="003D4B5B">
      <w:pPr>
        <w:pStyle w:val="Tekstpodstawowy"/>
        <w:widowControl/>
        <w:numPr>
          <w:ilvl w:val="0"/>
          <w:numId w:val="21"/>
        </w:numPr>
        <w:tabs>
          <w:tab w:val="left" w:pos="810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Rzędne wysokościowe</w:t>
      </w:r>
    </w:p>
    <w:p w14:paraId="3E1FBE30" w14:textId="77777777" w:rsidR="00CA0073" w:rsidRDefault="00CA0073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Różnice pomiędzy rzędnymi wykonanej nawierzchni i rzędnymi projektowanymi nie powinny przekraczać ±1cm.</w:t>
      </w:r>
    </w:p>
    <w:p w14:paraId="62D00D01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8FC9D6" w14:textId="77777777" w:rsidR="00CA0073" w:rsidRPr="00A97428" w:rsidRDefault="00CA0073" w:rsidP="003D4B5B">
      <w:pPr>
        <w:pStyle w:val="Tekstpodstawowy"/>
        <w:widowControl/>
        <w:numPr>
          <w:ilvl w:val="0"/>
          <w:numId w:val="21"/>
        </w:numPr>
        <w:tabs>
          <w:tab w:val="left" w:pos="810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Ukształtowanie osi</w:t>
      </w:r>
    </w:p>
    <w:p w14:paraId="413EF4DA" w14:textId="77777777" w:rsidR="00CA0073" w:rsidRDefault="00CA0073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Oś nawierzchni w planie nie może być przesunięta w stosunku do osi projektowanej o więcej niż ± 5 cm.</w:t>
      </w:r>
    </w:p>
    <w:p w14:paraId="27442E6E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B606A0" w14:textId="77777777" w:rsidR="00CA0073" w:rsidRPr="00A97428" w:rsidRDefault="00CA0073" w:rsidP="003D4B5B">
      <w:pPr>
        <w:pStyle w:val="Tekstpodstawowy"/>
        <w:widowControl/>
        <w:numPr>
          <w:ilvl w:val="0"/>
          <w:numId w:val="21"/>
        </w:numPr>
        <w:tabs>
          <w:tab w:val="left" w:pos="829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Szerokość nawierzchni</w:t>
      </w:r>
    </w:p>
    <w:p w14:paraId="4B293211" w14:textId="77777777" w:rsidR="00CA0073" w:rsidRDefault="00CA0073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Szerokość nawierzchni nie może różnić się od szerokości projektowanej o więcej niż ± 5 cm.</w:t>
      </w:r>
    </w:p>
    <w:p w14:paraId="06729F74" w14:textId="77777777" w:rsidR="003D4B5B" w:rsidRPr="00A97428" w:rsidRDefault="003D4B5B" w:rsidP="003D4B5B">
      <w:pPr>
        <w:pStyle w:val="Tekstpodstawowy"/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5BE07B" w14:textId="77777777" w:rsidR="00CA0073" w:rsidRPr="00A97428" w:rsidRDefault="00CA0073" w:rsidP="003D4B5B">
      <w:pPr>
        <w:pStyle w:val="Tekstpodstawowy"/>
        <w:widowControl/>
        <w:numPr>
          <w:ilvl w:val="0"/>
          <w:numId w:val="21"/>
        </w:numPr>
        <w:tabs>
          <w:tab w:val="left" w:pos="824"/>
        </w:tabs>
        <w:spacing w:before="100" w:beforeAutospacing="1" w:after="100" w:afterAutospacing="1"/>
        <w:ind w:left="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28">
        <w:rPr>
          <w:rFonts w:ascii="Times New Roman" w:hAnsi="Times New Roman" w:cs="Times New Roman"/>
          <w:b/>
          <w:sz w:val="24"/>
          <w:szCs w:val="24"/>
        </w:rPr>
        <w:t>Grubość podsypki</w:t>
      </w:r>
    </w:p>
    <w:p w14:paraId="0E767954" w14:textId="7F1BF21E" w:rsidR="00E35207" w:rsidRPr="00A97428" w:rsidRDefault="00CA0073" w:rsidP="0070347A">
      <w:pPr>
        <w:pStyle w:val="Tekstpodstawowy"/>
        <w:spacing w:before="100" w:beforeAutospacing="1"/>
        <w:ind w:left="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Dopuszczalne odchyłki od projektowanej grubości podsypki nie powinny przekraczać ±1cm.</w:t>
      </w:r>
    </w:p>
    <w:p w14:paraId="72195428" w14:textId="77777777" w:rsidR="00CA0073" w:rsidRPr="00A97428" w:rsidRDefault="00CA0073" w:rsidP="003D4B5B">
      <w:pPr>
        <w:pStyle w:val="Heading20"/>
        <w:keepNext/>
        <w:keepLines/>
        <w:numPr>
          <w:ilvl w:val="1"/>
          <w:numId w:val="21"/>
        </w:numPr>
        <w:shd w:val="clear" w:color="auto" w:fill="auto"/>
        <w:tabs>
          <w:tab w:val="left" w:pos="651"/>
        </w:tabs>
        <w:spacing w:before="100" w:beforeAutospacing="1" w:after="100" w:afterAutospacing="1" w:line="240" w:lineRule="auto"/>
        <w:ind w:left="80"/>
        <w:contextualSpacing/>
        <w:rPr>
          <w:sz w:val="24"/>
          <w:szCs w:val="24"/>
          <w:lang w:val="pl-PL"/>
        </w:rPr>
      </w:pPr>
      <w:bookmarkStart w:id="18" w:name="bookmark21"/>
      <w:r w:rsidRPr="00A97428">
        <w:rPr>
          <w:sz w:val="24"/>
          <w:szCs w:val="24"/>
          <w:lang w:val="pl-PL"/>
        </w:rPr>
        <w:t xml:space="preserve">   Częstość oraz zakres badań i pomiarów</w:t>
      </w:r>
      <w:bookmarkEnd w:id="18"/>
    </w:p>
    <w:p w14:paraId="50BE7369" w14:textId="77777777" w:rsidR="00CA0073" w:rsidRPr="003D4B5B" w:rsidRDefault="00CA0073" w:rsidP="003D4B5B">
      <w:pPr>
        <w:pStyle w:val="Tekstpodstawowy"/>
        <w:spacing w:before="100" w:beforeAutospacing="1" w:after="100" w:afterAutospacing="1"/>
        <w:ind w:left="80"/>
        <w:contextualSpacing/>
        <w:jc w:val="center"/>
        <w:rPr>
          <w:rFonts w:ascii="Times New Roman" w:hAnsi="Times New Roman" w:cs="Times New Roman"/>
          <w:b/>
        </w:rPr>
      </w:pPr>
      <w:r w:rsidRPr="003D4B5B">
        <w:rPr>
          <w:rFonts w:ascii="Times New Roman" w:hAnsi="Times New Roman" w:cs="Times New Roman"/>
          <w:b/>
        </w:rPr>
        <w:t>Częstość oraz zakres badań i pomiarów wykonanej nawierzchni z kostek kamiennych, przedstawiono w tablicy: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2939"/>
        <w:gridCol w:w="3913"/>
      </w:tblGrid>
      <w:tr w:rsidR="002B1CED" w:rsidRPr="00A97428" w14:paraId="016D1B88" w14:textId="77777777" w:rsidTr="00B969C1">
        <w:trPr>
          <w:trHeight w:val="24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E6287" w14:textId="77777777" w:rsidR="002B1CED" w:rsidRPr="00A97428" w:rsidRDefault="00064A20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20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Lp.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6B7A7" w14:textId="77777777" w:rsidR="002B1CED" w:rsidRPr="00A97428" w:rsidRDefault="00064A20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Wyszczególnienie badań i pomiarów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036A5" w14:textId="77777777" w:rsidR="002B1CED" w:rsidRPr="00A97428" w:rsidRDefault="00064A20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8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Minimalna częstotliwość badań i pomiarów</w:t>
            </w:r>
          </w:p>
        </w:tc>
      </w:tr>
      <w:tr w:rsidR="002B1CED" w:rsidRPr="00A97428" w14:paraId="21E2E1AA" w14:textId="77777777" w:rsidTr="00B969C1">
        <w:trPr>
          <w:trHeight w:val="24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5E93D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20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1AD87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 xml:space="preserve"> Równość podłużna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AF200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8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 xml:space="preserve">Co 10m lub w sposób ciągły </w:t>
            </w:r>
            <w:proofErr w:type="spellStart"/>
            <w:r w:rsidRPr="00A97428">
              <w:rPr>
                <w:rFonts w:ascii="Times New Roman" w:hAnsi="Times New Roman" w:cs="Times New Roman"/>
                <w:szCs w:val="24"/>
              </w:rPr>
              <w:t>planografem</w:t>
            </w:r>
            <w:proofErr w:type="spellEnd"/>
          </w:p>
        </w:tc>
      </w:tr>
      <w:tr w:rsidR="002B1CED" w:rsidRPr="00A97428" w14:paraId="63B08715" w14:textId="77777777" w:rsidTr="00B969C1">
        <w:trPr>
          <w:trHeight w:val="24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7ED4F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20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7AC2B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 xml:space="preserve"> Spadki poprzeczne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4B780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8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10 razy na 1 km i w charakterystycznych punktach niwelety</w:t>
            </w:r>
          </w:p>
        </w:tc>
      </w:tr>
      <w:tr w:rsidR="002B1CED" w:rsidRPr="00A97428" w14:paraId="12119A2E" w14:textId="77777777" w:rsidTr="00B969C1">
        <w:trPr>
          <w:trHeight w:val="24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2BD1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20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C95B8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 xml:space="preserve"> Rzędne wysokościowe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86E70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8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10 razy na 1 km i w charakterystycznych punktach niwelety</w:t>
            </w:r>
          </w:p>
        </w:tc>
      </w:tr>
      <w:tr w:rsidR="002B1CED" w:rsidRPr="00A97428" w14:paraId="0342A82F" w14:textId="77777777" w:rsidTr="00B969C1">
        <w:trPr>
          <w:trHeight w:val="24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481DF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20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71376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 xml:space="preserve"> Ukształtowanie osi w planie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292B3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8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10 razy na 1 km i w charakterystycznych punktach niwelety</w:t>
            </w:r>
          </w:p>
        </w:tc>
      </w:tr>
      <w:tr w:rsidR="002B1CED" w:rsidRPr="00A97428" w14:paraId="2C6C7FFE" w14:textId="77777777" w:rsidTr="00B969C1">
        <w:trPr>
          <w:trHeight w:val="24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ACDAB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20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0F49C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 xml:space="preserve"> Szerokość nawierzchni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4ED33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8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10 razy na 1 km</w:t>
            </w:r>
          </w:p>
        </w:tc>
      </w:tr>
      <w:tr w:rsidR="002B1CED" w:rsidRPr="00A97428" w14:paraId="6C9C3950" w14:textId="77777777" w:rsidTr="00B969C1">
        <w:trPr>
          <w:trHeight w:val="25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6EB2B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20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8BDCB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 xml:space="preserve"> Grubość podsypki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5E12D" w14:textId="77777777" w:rsidR="002B1CED" w:rsidRPr="00A97428" w:rsidRDefault="002B1CED" w:rsidP="003D4B5B">
            <w:pPr>
              <w:pStyle w:val="Tekstpodstawowy"/>
              <w:framePr w:wrap="notBeside" w:vAnchor="text" w:hAnchor="text" w:xAlign="center" w:y="1"/>
              <w:spacing w:before="100" w:beforeAutospacing="1" w:after="100" w:afterAutospacing="1"/>
              <w:ind w:left="80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A97428">
              <w:rPr>
                <w:rFonts w:ascii="Times New Roman" w:hAnsi="Times New Roman" w:cs="Times New Roman"/>
                <w:szCs w:val="24"/>
              </w:rPr>
              <w:t>10 razy na 1 km</w:t>
            </w:r>
          </w:p>
        </w:tc>
      </w:tr>
    </w:tbl>
    <w:p w14:paraId="404F9438" w14:textId="77777777" w:rsidR="00CA0073" w:rsidRPr="00A97428" w:rsidRDefault="00CA0073" w:rsidP="00B969C1">
      <w:pPr>
        <w:pStyle w:val="Heading20"/>
        <w:keepNext/>
        <w:keepLines/>
        <w:numPr>
          <w:ilvl w:val="2"/>
          <w:numId w:val="21"/>
        </w:numPr>
        <w:shd w:val="clear" w:color="auto" w:fill="auto"/>
        <w:tabs>
          <w:tab w:val="left" w:pos="651"/>
        </w:tabs>
        <w:spacing w:before="100" w:beforeAutospacing="1" w:after="100" w:afterAutospacing="1" w:line="240" w:lineRule="auto"/>
        <w:contextualSpacing/>
        <w:rPr>
          <w:sz w:val="24"/>
          <w:szCs w:val="24"/>
        </w:rPr>
      </w:pPr>
      <w:bookmarkStart w:id="19" w:name="bookmark22"/>
      <w:r w:rsidRPr="00A97428">
        <w:rPr>
          <w:sz w:val="24"/>
          <w:szCs w:val="24"/>
        </w:rPr>
        <w:t>OBMIAR ROBÓT</w:t>
      </w:r>
      <w:bookmarkEnd w:id="19"/>
    </w:p>
    <w:p w14:paraId="47F60062" w14:textId="77777777" w:rsidR="00B76BEE" w:rsidRPr="00B969C1" w:rsidRDefault="00B76BEE" w:rsidP="00B969C1">
      <w:pPr>
        <w:pStyle w:val="Akapitzlist"/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20" w:name="bookmark23"/>
      <w:r w:rsidRPr="00B969C1">
        <w:rPr>
          <w:rFonts w:ascii="Times New Roman" w:hAnsi="Times New Roman"/>
          <w:b/>
          <w:color w:val="000000"/>
          <w:sz w:val="24"/>
          <w:szCs w:val="24"/>
        </w:rPr>
        <w:t>7.1 Ogólne zasady obmiaru robót</w:t>
      </w:r>
    </w:p>
    <w:p w14:paraId="437999DA" w14:textId="6E245923" w:rsidR="00B76BEE" w:rsidRDefault="00CA0073" w:rsidP="004F0300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Ogólne zasady obmiaru robó</w:t>
      </w:r>
      <w:r w:rsidR="004F0300">
        <w:rPr>
          <w:rFonts w:ascii="Times New Roman" w:hAnsi="Times New Roman" w:cs="Times New Roman"/>
          <w:sz w:val="24"/>
          <w:szCs w:val="24"/>
        </w:rPr>
        <w:t xml:space="preserve">t podano w </w:t>
      </w:r>
      <w:proofErr w:type="spellStart"/>
      <w:r w:rsidR="004F0300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="004F0300">
        <w:rPr>
          <w:rFonts w:ascii="Times New Roman" w:hAnsi="Times New Roman" w:cs="Times New Roman"/>
          <w:sz w:val="24"/>
          <w:szCs w:val="24"/>
        </w:rPr>
        <w:t xml:space="preserve"> D.M.00.00.00</w:t>
      </w:r>
      <w:r w:rsidRPr="00A97428">
        <w:rPr>
          <w:rFonts w:ascii="Times New Roman" w:hAnsi="Times New Roman" w:cs="Times New Roman"/>
          <w:sz w:val="24"/>
          <w:szCs w:val="24"/>
        </w:rPr>
        <w:t xml:space="preserve"> „Wymagania ogólne" pkt. 7.</w:t>
      </w:r>
    </w:p>
    <w:p w14:paraId="037C97D1" w14:textId="43A36BA0" w:rsidR="0070347A" w:rsidRDefault="0070347A" w:rsidP="004F0300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64ADF1" w14:textId="0471E812" w:rsidR="0070347A" w:rsidRDefault="0070347A" w:rsidP="004F0300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E0B536" w14:textId="77777777" w:rsidR="0070347A" w:rsidRDefault="0070347A" w:rsidP="004F0300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100967" w14:textId="77777777" w:rsidR="00B76BEE" w:rsidRPr="00B969C1" w:rsidRDefault="00B76BEE" w:rsidP="00B76BEE">
      <w:pPr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969C1">
        <w:rPr>
          <w:rFonts w:ascii="Times New Roman" w:hAnsi="Times New Roman"/>
          <w:b/>
          <w:color w:val="000000"/>
          <w:sz w:val="24"/>
          <w:szCs w:val="24"/>
        </w:rPr>
        <w:lastRenderedPageBreak/>
        <w:t>7.2 Jednostka obmiarowa</w:t>
      </w:r>
    </w:p>
    <w:p w14:paraId="214579A7" w14:textId="7D56FAAC" w:rsidR="00B76BEE" w:rsidRPr="00B76BEE" w:rsidRDefault="00B76BEE" w:rsidP="004F0300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69C1">
        <w:rPr>
          <w:rFonts w:ascii="Times New Roman" w:hAnsi="Times New Roman"/>
          <w:color w:val="000000"/>
          <w:sz w:val="24"/>
          <w:szCs w:val="24"/>
        </w:rPr>
        <w:t xml:space="preserve">Jednostką obmiaru jest </w:t>
      </w:r>
      <w:smartTag w:uri="urn:schemas-microsoft-com:office:smarttags" w:element="metricconverter">
        <w:smartTagPr>
          <w:attr w:name="ProductID" w:val="1 m2"/>
        </w:smartTagPr>
        <w:r w:rsidRPr="00B969C1">
          <w:rPr>
            <w:rFonts w:ascii="Times New Roman" w:hAnsi="Times New Roman"/>
            <w:color w:val="000000"/>
            <w:sz w:val="24"/>
            <w:szCs w:val="24"/>
          </w:rPr>
          <w:t>1 m</w:t>
        </w:r>
        <w:r w:rsidRPr="00B969C1">
          <w:rPr>
            <w:rFonts w:ascii="Times New Roman" w:hAnsi="Times New Roman"/>
            <w:color w:val="000000"/>
            <w:sz w:val="24"/>
            <w:szCs w:val="24"/>
            <w:vertAlign w:val="superscript"/>
          </w:rPr>
          <w:t>2</w:t>
        </w:r>
      </w:smartTag>
      <w:r w:rsidRPr="00B969C1">
        <w:rPr>
          <w:rFonts w:ascii="Times New Roman" w:hAnsi="Times New Roman"/>
          <w:color w:val="000000"/>
          <w:sz w:val="24"/>
          <w:szCs w:val="24"/>
        </w:rPr>
        <w:t xml:space="preserve"> (jeden metr kwadratowy)</w:t>
      </w:r>
      <w:r w:rsidR="00057E1F">
        <w:rPr>
          <w:rFonts w:ascii="Times New Roman" w:hAnsi="Times New Roman"/>
          <w:color w:val="000000"/>
          <w:sz w:val="24"/>
          <w:szCs w:val="24"/>
        </w:rPr>
        <w:t xml:space="preserve"> wykonanej nawierzchni z kostki </w:t>
      </w:r>
      <w:r w:rsidR="004F0300">
        <w:rPr>
          <w:rFonts w:ascii="Times New Roman" w:hAnsi="Times New Roman"/>
          <w:color w:val="000000"/>
          <w:sz w:val="24"/>
          <w:szCs w:val="24"/>
        </w:rPr>
        <w:t>kamiennej</w:t>
      </w:r>
      <w:r w:rsidR="0070347A">
        <w:rPr>
          <w:rFonts w:ascii="Times New Roman" w:hAnsi="Times New Roman"/>
          <w:color w:val="000000"/>
          <w:sz w:val="24"/>
          <w:szCs w:val="24"/>
        </w:rPr>
        <w:t xml:space="preserve"> brukowej</w:t>
      </w:r>
      <w:r w:rsidRPr="00B969C1">
        <w:rPr>
          <w:rFonts w:ascii="Times New Roman" w:hAnsi="Times New Roman"/>
          <w:color w:val="000000"/>
          <w:sz w:val="24"/>
          <w:szCs w:val="24"/>
        </w:rPr>
        <w:t>.</w:t>
      </w:r>
    </w:p>
    <w:p w14:paraId="0158CF38" w14:textId="77777777" w:rsidR="00CA0073" w:rsidRPr="00A97428" w:rsidRDefault="00CA0073" w:rsidP="004F0300">
      <w:pPr>
        <w:pStyle w:val="Heading20"/>
        <w:keepNext/>
        <w:keepLines/>
        <w:numPr>
          <w:ilvl w:val="2"/>
          <w:numId w:val="21"/>
        </w:numPr>
        <w:shd w:val="clear" w:color="auto" w:fill="auto"/>
        <w:tabs>
          <w:tab w:val="left" w:pos="651"/>
        </w:tabs>
        <w:spacing w:before="100" w:beforeAutospacing="1" w:after="100" w:afterAutospacing="1" w:line="240" w:lineRule="auto"/>
        <w:contextualSpacing/>
        <w:rPr>
          <w:sz w:val="24"/>
          <w:szCs w:val="24"/>
        </w:rPr>
      </w:pPr>
      <w:r w:rsidRPr="00A97428">
        <w:rPr>
          <w:sz w:val="24"/>
          <w:szCs w:val="24"/>
        </w:rPr>
        <w:t>ODBIÓR ROBÓT</w:t>
      </w:r>
      <w:bookmarkEnd w:id="20"/>
    </w:p>
    <w:p w14:paraId="471238C3" w14:textId="77777777" w:rsidR="00F71CC2" w:rsidRDefault="00CA0073" w:rsidP="004F0300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Ogólne zasady odbioru robót podano w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D-M-00.00.00. „Wymagania ogólne" pkt. 8.</w:t>
      </w:r>
    </w:p>
    <w:p w14:paraId="21186B22" w14:textId="77777777" w:rsidR="00F71CC2" w:rsidRPr="00B969C1" w:rsidRDefault="00F71CC2" w:rsidP="00B969C1">
      <w:pPr>
        <w:ind w:right="-1"/>
        <w:jc w:val="both"/>
        <w:rPr>
          <w:rFonts w:ascii="Times New Roman" w:hAnsi="Times New Roman"/>
          <w:szCs w:val="24"/>
        </w:rPr>
      </w:pPr>
      <w:r w:rsidRPr="00851ACB">
        <w:rPr>
          <w:rFonts w:ascii="Times New Roman" w:hAnsi="Times New Roman"/>
          <w:szCs w:val="24"/>
        </w:rPr>
        <w:t xml:space="preserve">Roboty uznaje się za zgodne z Dokumentacją Projektową, ST i wymaganiami Inżyniera, jeżeli wszystkie pomiary i badania z zachowaniem tolerancji podanych w punkcie 6 dały pozytywne wyniki. </w:t>
      </w:r>
    </w:p>
    <w:p w14:paraId="40D2B192" w14:textId="77777777" w:rsidR="00CA0073" w:rsidRPr="00A97428" w:rsidRDefault="00064A20" w:rsidP="004F0300">
      <w:pPr>
        <w:pStyle w:val="Heading20"/>
        <w:keepNext/>
        <w:keepLines/>
        <w:numPr>
          <w:ilvl w:val="2"/>
          <w:numId w:val="21"/>
        </w:numPr>
        <w:shd w:val="clear" w:color="auto" w:fill="auto"/>
        <w:tabs>
          <w:tab w:val="left" w:pos="642"/>
        </w:tabs>
        <w:spacing w:before="100" w:beforeAutospacing="1" w:after="100" w:afterAutospacing="1" w:line="240" w:lineRule="auto"/>
        <w:contextualSpacing/>
        <w:rPr>
          <w:sz w:val="24"/>
          <w:szCs w:val="24"/>
        </w:rPr>
      </w:pPr>
      <w:bookmarkStart w:id="21" w:name="bookmark25"/>
      <w:r w:rsidRPr="00A97428">
        <w:rPr>
          <w:sz w:val="24"/>
          <w:szCs w:val="24"/>
        </w:rPr>
        <w:t>PODSTAWA PŁATNOŚ</w:t>
      </w:r>
      <w:r w:rsidR="00CA0073" w:rsidRPr="00A97428">
        <w:rPr>
          <w:sz w:val="24"/>
          <w:szCs w:val="24"/>
        </w:rPr>
        <w:t>CI</w:t>
      </w:r>
      <w:bookmarkEnd w:id="21"/>
    </w:p>
    <w:p w14:paraId="6DF30D0C" w14:textId="77777777" w:rsidR="00F71CC2" w:rsidRDefault="00CA0073" w:rsidP="00057E1F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2" w:name="bookmark26"/>
      <w:r w:rsidRPr="00A97428">
        <w:rPr>
          <w:rFonts w:ascii="Times New Roman" w:hAnsi="Times New Roman" w:cs="Times New Roman"/>
          <w:sz w:val="24"/>
          <w:szCs w:val="24"/>
        </w:rPr>
        <w:t xml:space="preserve">Ogólne zasady </w:t>
      </w:r>
      <w:r w:rsidR="002A0084" w:rsidRPr="00A97428">
        <w:rPr>
          <w:rFonts w:ascii="Times New Roman" w:hAnsi="Times New Roman" w:cs="Times New Roman"/>
          <w:sz w:val="24"/>
          <w:szCs w:val="24"/>
        </w:rPr>
        <w:t>płatności</w:t>
      </w:r>
      <w:r w:rsidRPr="00A97428">
        <w:rPr>
          <w:rFonts w:ascii="Times New Roman" w:hAnsi="Times New Roman" w:cs="Times New Roman"/>
          <w:sz w:val="24"/>
          <w:szCs w:val="24"/>
        </w:rPr>
        <w:t xml:space="preserve"> podano w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D-M-00.00.00. „Wymagania ogólne" pkt. 9.</w:t>
      </w:r>
    </w:p>
    <w:p w14:paraId="20486B7D" w14:textId="77777777" w:rsidR="004F0300" w:rsidRPr="004F0300" w:rsidRDefault="004F0300" w:rsidP="00057E1F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0300">
        <w:rPr>
          <w:rFonts w:ascii="Times New Roman" w:hAnsi="Times New Roman" w:cs="Times New Roman"/>
          <w:sz w:val="24"/>
          <w:szCs w:val="24"/>
        </w:rPr>
        <w:t xml:space="preserve">Ogólne wymagania dotyczące płatności podano w </w:t>
      </w:r>
      <w:proofErr w:type="spellStart"/>
      <w:r w:rsidRPr="004F0300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4F0300">
        <w:rPr>
          <w:rFonts w:ascii="Times New Roman" w:hAnsi="Times New Roman" w:cs="Times New Roman"/>
          <w:sz w:val="24"/>
          <w:szCs w:val="24"/>
        </w:rPr>
        <w:t xml:space="preserve"> D-M-00.00.00 oraz w Warunkach kontraktu. Płatność za wykonanie robót należy przyjmować zgodnie z zaawansowaniem wykonanych robót.</w:t>
      </w:r>
    </w:p>
    <w:p w14:paraId="15506411" w14:textId="77777777" w:rsidR="00F71CC2" w:rsidRPr="00057E1F" w:rsidRDefault="004F0300" w:rsidP="00057E1F">
      <w:pPr>
        <w:pStyle w:val="Tekstpodstawowy"/>
        <w:spacing w:before="100" w:beforeAutospacing="1" w:after="100" w:afterAutospacing="1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0300">
        <w:rPr>
          <w:rFonts w:ascii="Times New Roman" w:hAnsi="Times New Roman" w:cs="Times New Roman"/>
          <w:sz w:val="24"/>
          <w:szCs w:val="24"/>
        </w:rPr>
        <w:t>Podstawą płatności jest wartość ryczałtowa uzgodniona w ZPRS, obejmująca wszystkie czynności konieczne do wykonania i odbioru robót opisywanych daną ST, koszt wszelkich wymaganych dla nich badań oraz materiałów.</w:t>
      </w:r>
    </w:p>
    <w:p w14:paraId="481BA8DB" w14:textId="77777777" w:rsidR="00CA0073" w:rsidRPr="00A97428" w:rsidRDefault="00CA0073" w:rsidP="003D4B5B">
      <w:pPr>
        <w:pStyle w:val="Heading20"/>
        <w:keepNext/>
        <w:keepLines/>
        <w:numPr>
          <w:ilvl w:val="2"/>
          <w:numId w:val="21"/>
        </w:numPr>
        <w:shd w:val="clear" w:color="auto" w:fill="auto"/>
        <w:tabs>
          <w:tab w:val="left" w:pos="675"/>
        </w:tabs>
        <w:spacing w:before="100" w:beforeAutospacing="1" w:after="100" w:afterAutospacing="1" w:line="240" w:lineRule="auto"/>
        <w:ind w:left="142"/>
        <w:contextualSpacing/>
        <w:rPr>
          <w:sz w:val="24"/>
          <w:szCs w:val="24"/>
        </w:rPr>
      </w:pPr>
      <w:r w:rsidRPr="00A97428">
        <w:rPr>
          <w:sz w:val="24"/>
          <w:szCs w:val="24"/>
        </w:rPr>
        <w:t>PRZEPISY ZWIĄZANE</w:t>
      </w:r>
      <w:bookmarkEnd w:id="22"/>
    </w:p>
    <w:p w14:paraId="6829BABD" w14:textId="77777777" w:rsidR="00CA0073" w:rsidRPr="00A97428" w:rsidRDefault="00CA0073" w:rsidP="009E7BFF">
      <w:pPr>
        <w:pStyle w:val="Tekstpodstawowy"/>
        <w:widowControl/>
        <w:numPr>
          <w:ilvl w:val="0"/>
          <w:numId w:val="22"/>
        </w:numPr>
        <w:tabs>
          <w:tab w:val="left" w:pos="1904"/>
        </w:tabs>
        <w:spacing w:before="100" w:beforeAutospacing="1" w:after="100" w:afterAutospacing="1"/>
        <w:ind w:left="90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PN-EN 1342</w:t>
      </w:r>
      <w:r w:rsidRPr="00A97428">
        <w:rPr>
          <w:rFonts w:ascii="Times New Roman" w:hAnsi="Times New Roman" w:cs="Times New Roman"/>
          <w:sz w:val="24"/>
          <w:szCs w:val="24"/>
        </w:rPr>
        <w:tab/>
        <w:t>Kostka brukowa z kamienia naturalnego do zewnętrznych nawierzchni drogowych. Wymagania</w:t>
      </w:r>
      <w:r w:rsidR="00064A20" w:rsidRPr="00A97428">
        <w:rPr>
          <w:rFonts w:ascii="Times New Roman" w:hAnsi="Times New Roman" w:cs="Times New Roman"/>
          <w:sz w:val="24"/>
          <w:szCs w:val="24"/>
        </w:rPr>
        <w:t xml:space="preserve"> </w:t>
      </w:r>
      <w:r w:rsidRPr="00A97428">
        <w:rPr>
          <w:rFonts w:ascii="Times New Roman" w:hAnsi="Times New Roman" w:cs="Times New Roman"/>
          <w:sz w:val="24"/>
          <w:szCs w:val="24"/>
        </w:rPr>
        <w:t>i metody badań</w:t>
      </w:r>
    </w:p>
    <w:p w14:paraId="23EDD50E" w14:textId="77777777" w:rsidR="00CA0073" w:rsidRPr="00A97428" w:rsidRDefault="00CA0073" w:rsidP="009E7BFF">
      <w:pPr>
        <w:pStyle w:val="Tekstpodstawowy"/>
        <w:widowControl/>
        <w:numPr>
          <w:ilvl w:val="0"/>
          <w:numId w:val="22"/>
        </w:numPr>
        <w:tabs>
          <w:tab w:val="left" w:pos="1904"/>
        </w:tabs>
        <w:spacing w:before="100" w:beforeAutospacing="1" w:after="100" w:afterAutospacing="1"/>
        <w:ind w:left="90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PN-EN 1926</w:t>
      </w:r>
      <w:r w:rsidRPr="00A97428">
        <w:rPr>
          <w:rFonts w:ascii="Times New Roman" w:hAnsi="Times New Roman" w:cs="Times New Roman"/>
          <w:sz w:val="24"/>
          <w:szCs w:val="24"/>
        </w:rPr>
        <w:tab/>
        <w:t>Metody badań kamienia naturalnego. Oznaczenie wytrzymałości na ściskanie</w:t>
      </w:r>
    </w:p>
    <w:p w14:paraId="76133F3E" w14:textId="77777777" w:rsidR="00CA0073" w:rsidRPr="00A97428" w:rsidRDefault="00CA0073" w:rsidP="009E7BFF">
      <w:pPr>
        <w:pStyle w:val="Tekstpodstawowy"/>
        <w:widowControl/>
        <w:numPr>
          <w:ilvl w:val="0"/>
          <w:numId w:val="22"/>
        </w:numPr>
        <w:tabs>
          <w:tab w:val="left" w:pos="1904"/>
        </w:tabs>
        <w:spacing w:before="100" w:beforeAutospacing="1" w:after="100" w:afterAutospacing="1"/>
        <w:ind w:left="90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PN-EN 13755</w:t>
      </w:r>
      <w:r w:rsidRPr="00A97428">
        <w:rPr>
          <w:rFonts w:ascii="Times New Roman" w:hAnsi="Times New Roman" w:cs="Times New Roman"/>
          <w:sz w:val="24"/>
          <w:szCs w:val="24"/>
        </w:rPr>
        <w:tab/>
      </w:r>
      <w:r w:rsidR="00064A20" w:rsidRPr="00A97428">
        <w:rPr>
          <w:rFonts w:ascii="Times New Roman" w:hAnsi="Times New Roman" w:cs="Times New Roman"/>
          <w:sz w:val="24"/>
          <w:szCs w:val="24"/>
        </w:rPr>
        <w:t xml:space="preserve">  </w:t>
      </w:r>
      <w:r w:rsidRPr="00A97428">
        <w:rPr>
          <w:rFonts w:ascii="Times New Roman" w:hAnsi="Times New Roman" w:cs="Times New Roman"/>
          <w:color w:val="2F2F2F"/>
          <w:sz w:val="24"/>
          <w:szCs w:val="24"/>
        </w:rPr>
        <w:t>Metody badań kamienia naturalnego - Oznaczanie nasiąkliwości przy ciśnieniu atmosferycznym</w:t>
      </w:r>
    </w:p>
    <w:p w14:paraId="5B6E2076" w14:textId="77777777" w:rsidR="00CA0073" w:rsidRPr="00A97428" w:rsidRDefault="00CA0073" w:rsidP="009E7BFF">
      <w:pPr>
        <w:pStyle w:val="Tekstpodstawowy"/>
        <w:widowControl/>
        <w:numPr>
          <w:ilvl w:val="0"/>
          <w:numId w:val="22"/>
        </w:numPr>
        <w:tabs>
          <w:tab w:val="left" w:pos="1904"/>
        </w:tabs>
        <w:spacing w:before="100" w:beforeAutospacing="1" w:after="100" w:afterAutospacing="1"/>
        <w:ind w:left="900" w:hanging="540"/>
        <w:contextualSpacing/>
        <w:jc w:val="both"/>
        <w:rPr>
          <w:rFonts w:ascii="Times New Roman" w:hAnsi="Times New Roman" w:cs="Times New Roman"/>
          <w:color w:val="2F2F2F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PN-EN 197-1</w:t>
      </w:r>
      <w:r w:rsidRPr="00A97428">
        <w:rPr>
          <w:rFonts w:ascii="Times New Roman" w:hAnsi="Times New Roman" w:cs="Times New Roman"/>
          <w:sz w:val="24"/>
          <w:szCs w:val="24"/>
        </w:rPr>
        <w:tab/>
      </w:r>
      <w:r w:rsidR="00064A20" w:rsidRPr="00A97428">
        <w:rPr>
          <w:rFonts w:ascii="Times New Roman" w:hAnsi="Times New Roman" w:cs="Times New Roman"/>
          <w:sz w:val="24"/>
          <w:szCs w:val="24"/>
        </w:rPr>
        <w:t xml:space="preserve"> </w:t>
      </w:r>
      <w:r w:rsidRPr="00A97428">
        <w:rPr>
          <w:rFonts w:ascii="Times New Roman" w:hAnsi="Times New Roman" w:cs="Times New Roman"/>
          <w:color w:val="2F2F2F"/>
          <w:sz w:val="24"/>
          <w:szCs w:val="24"/>
        </w:rPr>
        <w:t xml:space="preserve">Cement - Część 1: Skład, wymagania i kryteria zgodności dotyczące cementów powszechnego użytku </w:t>
      </w:r>
    </w:p>
    <w:p w14:paraId="2AE04149" w14:textId="77777777" w:rsidR="00CA0073" w:rsidRPr="00A97428" w:rsidRDefault="00CA0073" w:rsidP="009E7BFF">
      <w:pPr>
        <w:pStyle w:val="Tekstpodstawowy"/>
        <w:widowControl/>
        <w:numPr>
          <w:ilvl w:val="0"/>
          <w:numId w:val="22"/>
        </w:numPr>
        <w:tabs>
          <w:tab w:val="left" w:pos="1904"/>
        </w:tabs>
        <w:spacing w:before="100" w:beforeAutospacing="1" w:after="100" w:afterAutospacing="1"/>
        <w:ind w:left="90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PN-EN 1008 </w:t>
      </w:r>
      <w:r w:rsidRPr="00A97428">
        <w:rPr>
          <w:rFonts w:ascii="Times New Roman" w:hAnsi="Times New Roman" w:cs="Times New Roman"/>
          <w:sz w:val="24"/>
          <w:szCs w:val="24"/>
        </w:rPr>
        <w:tab/>
        <w:t>Woda zarobowa do betonu – Specyfikacja pobierania próbek, badanie i ocena przydatno</w:t>
      </w:r>
      <w:r w:rsidRPr="00A97428">
        <w:rPr>
          <w:rFonts w:ascii="Times New Roman" w:eastAsia="TimesNewRoman" w:hAnsi="Times New Roman" w:cs="Times New Roman"/>
          <w:sz w:val="24"/>
          <w:szCs w:val="24"/>
        </w:rPr>
        <w:t>ś</w:t>
      </w:r>
      <w:r w:rsidRPr="00A97428">
        <w:rPr>
          <w:rFonts w:ascii="Times New Roman" w:hAnsi="Times New Roman" w:cs="Times New Roman"/>
          <w:sz w:val="24"/>
          <w:szCs w:val="24"/>
        </w:rPr>
        <w:t xml:space="preserve">ci wody zarobowej do betonu, w tym wody zarobowej odzyskanej z procesów produkcji betonu  </w:t>
      </w:r>
    </w:p>
    <w:p w14:paraId="78354F01" w14:textId="77777777" w:rsidR="00CA0073" w:rsidRPr="00A97428" w:rsidRDefault="00CA0073" w:rsidP="009E7BFF">
      <w:pPr>
        <w:pStyle w:val="Tekstpodstawowy"/>
        <w:widowControl/>
        <w:numPr>
          <w:ilvl w:val="0"/>
          <w:numId w:val="22"/>
        </w:numPr>
        <w:tabs>
          <w:tab w:val="left" w:pos="1904"/>
        </w:tabs>
        <w:spacing w:before="100" w:beforeAutospacing="1" w:after="100" w:afterAutospacing="1"/>
        <w:ind w:left="90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BN-68/8931-04</w:t>
      </w:r>
      <w:r w:rsidRPr="00A97428">
        <w:rPr>
          <w:rFonts w:ascii="Times New Roman" w:hAnsi="Times New Roman" w:cs="Times New Roman"/>
          <w:sz w:val="24"/>
          <w:szCs w:val="24"/>
        </w:rPr>
        <w:tab/>
        <w:t xml:space="preserve">Pomiar równości nawierzchni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planografem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i łatą</w:t>
      </w:r>
    </w:p>
    <w:p w14:paraId="3024D020" w14:textId="77777777" w:rsidR="00CA0073" w:rsidRPr="00A97428" w:rsidRDefault="00CA0073" w:rsidP="009E7BFF">
      <w:pPr>
        <w:pStyle w:val="Tekstpodstawowy"/>
        <w:widowControl/>
        <w:numPr>
          <w:ilvl w:val="0"/>
          <w:numId w:val="22"/>
        </w:numPr>
        <w:tabs>
          <w:tab w:val="left" w:pos="1904"/>
        </w:tabs>
        <w:spacing w:before="100" w:beforeAutospacing="1" w:after="100" w:afterAutospacing="1"/>
        <w:ind w:left="90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>PN-EN 13242</w:t>
      </w:r>
      <w:r w:rsidRPr="00A97428">
        <w:rPr>
          <w:rFonts w:ascii="Times New Roman" w:hAnsi="Times New Roman" w:cs="Times New Roman"/>
          <w:sz w:val="24"/>
          <w:szCs w:val="24"/>
        </w:rPr>
        <w:tab/>
      </w:r>
      <w:r w:rsidR="00064A20" w:rsidRPr="00A97428">
        <w:rPr>
          <w:rFonts w:ascii="Times New Roman" w:hAnsi="Times New Roman" w:cs="Times New Roman"/>
          <w:sz w:val="24"/>
          <w:szCs w:val="24"/>
        </w:rPr>
        <w:t xml:space="preserve">  </w:t>
      </w:r>
      <w:r w:rsidRPr="00A97428">
        <w:rPr>
          <w:rFonts w:ascii="Times New Roman" w:hAnsi="Times New Roman" w:cs="Times New Roman"/>
          <w:sz w:val="24"/>
          <w:szCs w:val="24"/>
        </w:rPr>
        <w:t>Kruszywa do niezwiązanych i związanych hydraulicznie materiałów stosowanych w obiektach</w:t>
      </w:r>
      <w:r w:rsidR="00064A20" w:rsidRPr="00A97428">
        <w:rPr>
          <w:rFonts w:ascii="Times New Roman" w:hAnsi="Times New Roman" w:cs="Times New Roman"/>
          <w:sz w:val="24"/>
          <w:szCs w:val="24"/>
        </w:rPr>
        <w:t xml:space="preserve"> </w:t>
      </w:r>
      <w:r w:rsidRPr="00A97428">
        <w:rPr>
          <w:rFonts w:ascii="Times New Roman" w:hAnsi="Times New Roman" w:cs="Times New Roman"/>
          <w:sz w:val="24"/>
          <w:szCs w:val="24"/>
        </w:rPr>
        <w:t>budowlanych i budownictwie drogowym.</w:t>
      </w:r>
    </w:p>
    <w:p w14:paraId="0F5131B9" w14:textId="77777777" w:rsidR="007772A4" w:rsidRPr="00A97428" w:rsidRDefault="00CA0073" w:rsidP="003D4B5B">
      <w:pPr>
        <w:tabs>
          <w:tab w:val="left" w:pos="442"/>
        </w:tabs>
        <w:spacing w:before="100" w:beforeAutospacing="1" w:after="100" w:afterAutospacing="1"/>
        <w:ind w:right="14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428">
        <w:rPr>
          <w:rFonts w:ascii="Times New Roman" w:hAnsi="Times New Roman" w:cs="Times New Roman"/>
          <w:sz w:val="24"/>
          <w:szCs w:val="24"/>
        </w:rPr>
        <w:t xml:space="preserve">Jeżeli w </w:t>
      </w:r>
      <w:proofErr w:type="spellStart"/>
      <w:r w:rsidRPr="00A97428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97428">
        <w:rPr>
          <w:rFonts w:ascii="Times New Roman" w:hAnsi="Times New Roman" w:cs="Times New Roman"/>
          <w:sz w:val="24"/>
          <w:szCs w:val="24"/>
        </w:rPr>
        <w:t xml:space="preserve"> użyta jest niedatowana norma należy rozumieć przez to, że powołanie dotyczy najnowszego wydania.</w:t>
      </w:r>
    </w:p>
    <w:sectPr w:rsidR="007772A4" w:rsidRPr="00A97428" w:rsidSect="00E352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40" w:bottom="1584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2D5A2" w14:textId="77777777" w:rsidR="00EE4918" w:rsidRDefault="00EE4918">
      <w:r>
        <w:separator/>
      </w:r>
    </w:p>
  </w:endnote>
  <w:endnote w:type="continuationSeparator" w:id="0">
    <w:p w14:paraId="044B3A26" w14:textId="77777777" w:rsidR="00EE4918" w:rsidRDefault="00EE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CBED6" w14:textId="77777777" w:rsidR="005E68C6" w:rsidRDefault="005E68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A055E" w14:textId="77777777" w:rsidR="007772A4" w:rsidRPr="004824E0" w:rsidRDefault="007772A4" w:rsidP="004824E0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F26E2" w14:textId="77777777" w:rsidR="005E68C6" w:rsidRDefault="005E68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4660E" w14:textId="77777777" w:rsidR="00EE4918" w:rsidRDefault="00EE4918">
      <w:r>
        <w:separator/>
      </w:r>
    </w:p>
  </w:footnote>
  <w:footnote w:type="continuationSeparator" w:id="0">
    <w:p w14:paraId="01DD2305" w14:textId="77777777" w:rsidR="00EE4918" w:rsidRDefault="00EE4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A498F" w14:textId="77777777" w:rsidR="005E68C6" w:rsidRDefault="005E68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C4BA5" w14:textId="77777777" w:rsidR="003D4B5B" w:rsidRPr="00E2495C" w:rsidRDefault="003D4B5B" w:rsidP="003D4B5B">
    <w:pPr>
      <w:pStyle w:val="Stopka"/>
      <w:pBdr>
        <w:bottom w:val="single" w:sz="6" w:space="0" w:color="auto"/>
      </w:pBdr>
      <w:rPr>
        <w:rFonts w:ascii="Times New Roman" w:hAnsi="Times New Roman"/>
        <w:i/>
        <w:sz w:val="14"/>
        <w:szCs w:val="14"/>
      </w:rPr>
    </w:pPr>
    <w:r w:rsidRPr="00E2495C">
      <w:rPr>
        <w:rFonts w:ascii="Times New Roman" w:hAnsi="Times New Roman"/>
        <w:i/>
        <w:sz w:val="14"/>
        <w:szCs w:val="14"/>
      </w:rPr>
      <w:tab/>
    </w:r>
  </w:p>
  <w:p w14:paraId="336EEA89" w14:textId="77777777" w:rsidR="003D4B5B" w:rsidRPr="003D4B5B" w:rsidRDefault="003D4B5B" w:rsidP="004824E0">
    <w:pPr>
      <w:pStyle w:val="Nagwek"/>
      <w:rPr>
        <w:rFonts w:ascii="Times New Roman" w:hAnsi="Times New Roman" w:cs="Times New Roman"/>
        <w:i/>
        <w:sz w:val="14"/>
        <w:szCs w:val="14"/>
        <w:u w:val="single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74CC" w14:textId="77777777" w:rsidR="005E68C6" w:rsidRDefault="005E68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98D815CC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539619F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8"/>
        <w:u w:val="none"/>
      </w:rPr>
    </w:lvl>
    <w:lvl w:ilvl="3">
      <w:start w:val="1"/>
      <w:numFmt w:val="decimal"/>
      <w:lvlText w:val="%2.%3.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4">
      <w:start w:val="1"/>
      <w:numFmt w:val="decimal"/>
      <w:lvlText w:val="%2.%3.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.%3.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.%3.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.%3.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.%3.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000005"/>
    <w:multiLevelType w:val="multilevel"/>
    <w:tmpl w:val="FEE2A730"/>
    <w:lvl w:ilvl="0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4" w15:restartNumberingAfterBreak="0">
    <w:nsid w:val="00000009"/>
    <w:multiLevelType w:val="multilevel"/>
    <w:tmpl w:val="5AAE5DB0"/>
    <w:lvl w:ilvl="0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6.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 w15:restartNumberingAfterBreak="0">
    <w:nsid w:val="0000000B"/>
    <w:multiLevelType w:val="multilevel"/>
    <w:tmpl w:val="D310C7DC"/>
    <w:lvl w:ilvl="0">
      <w:start w:val="1"/>
      <w:numFmt w:val="decimal"/>
      <w:lvlText w:val="6.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start w:val="5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3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 w15:restartNumberingAfterBreak="0">
    <w:nsid w:val="06226713"/>
    <w:multiLevelType w:val="hybridMultilevel"/>
    <w:tmpl w:val="3182BE26"/>
    <w:lvl w:ilvl="0" w:tplc="322E784E">
      <w:start w:val="1"/>
      <w:numFmt w:val="bullet"/>
      <w:lvlText w:val=""/>
      <w:lvlJc w:val="left"/>
      <w:pPr>
        <w:ind w:left="585" w:hanging="428"/>
      </w:pPr>
      <w:rPr>
        <w:rFonts w:ascii="Symbol" w:eastAsia="Symbol" w:hAnsi="Symbol" w:hint="default"/>
        <w:w w:val="99"/>
        <w:sz w:val="20"/>
        <w:szCs w:val="20"/>
      </w:rPr>
    </w:lvl>
    <w:lvl w:ilvl="1" w:tplc="C02262D4">
      <w:start w:val="1"/>
      <w:numFmt w:val="bullet"/>
      <w:lvlText w:val="•"/>
      <w:lvlJc w:val="left"/>
      <w:pPr>
        <w:ind w:left="1460" w:hanging="428"/>
      </w:pPr>
      <w:rPr>
        <w:rFonts w:hint="default"/>
      </w:rPr>
    </w:lvl>
    <w:lvl w:ilvl="2" w:tplc="B74422A6">
      <w:start w:val="1"/>
      <w:numFmt w:val="bullet"/>
      <w:lvlText w:val="•"/>
      <w:lvlJc w:val="left"/>
      <w:pPr>
        <w:ind w:left="2340" w:hanging="428"/>
      </w:pPr>
      <w:rPr>
        <w:rFonts w:hint="default"/>
      </w:rPr>
    </w:lvl>
    <w:lvl w:ilvl="3" w:tplc="8006E904">
      <w:start w:val="1"/>
      <w:numFmt w:val="bullet"/>
      <w:lvlText w:val="•"/>
      <w:lvlJc w:val="left"/>
      <w:pPr>
        <w:ind w:left="3220" w:hanging="428"/>
      </w:pPr>
      <w:rPr>
        <w:rFonts w:hint="default"/>
      </w:rPr>
    </w:lvl>
    <w:lvl w:ilvl="4" w:tplc="FA923F38">
      <w:start w:val="1"/>
      <w:numFmt w:val="bullet"/>
      <w:lvlText w:val="•"/>
      <w:lvlJc w:val="left"/>
      <w:pPr>
        <w:ind w:left="4100" w:hanging="428"/>
      </w:pPr>
      <w:rPr>
        <w:rFonts w:hint="default"/>
      </w:rPr>
    </w:lvl>
    <w:lvl w:ilvl="5" w:tplc="BCF21FA4">
      <w:start w:val="1"/>
      <w:numFmt w:val="bullet"/>
      <w:lvlText w:val="•"/>
      <w:lvlJc w:val="left"/>
      <w:pPr>
        <w:ind w:left="4980" w:hanging="428"/>
      </w:pPr>
      <w:rPr>
        <w:rFonts w:hint="default"/>
      </w:rPr>
    </w:lvl>
    <w:lvl w:ilvl="6" w:tplc="1C8A4AC0">
      <w:start w:val="1"/>
      <w:numFmt w:val="bullet"/>
      <w:lvlText w:val="•"/>
      <w:lvlJc w:val="left"/>
      <w:pPr>
        <w:ind w:left="5860" w:hanging="428"/>
      </w:pPr>
      <w:rPr>
        <w:rFonts w:hint="default"/>
      </w:rPr>
    </w:lvl>
    <w:lvl w:ilvl="7" w:tplc="19621CBE">
      <w:start w:val="1"/>
      <w:numFmt w:val="bullet"/>
      <w:lvlText w:val="•"/>
      <w:lvlJc w:val="left"/>
      <w:pPr>
        <w:ind w:left="6740" w:hanging="428"/>
      </w:pPr>
      <w:rPr>
        <w:rFonts w:hint="default"/>
      </w:rPr>
    </w:lvl>
    <w:lvl w:ilvl="8" w:tplc="15A4A4F8">
      <w:start w:val="1"/>
      <w:numFmt w:val="bullet"/>
      <w:lvlText w:val="•"/>
      <w:lvlJc w:val="left"/>
      <w:pPr>
        <w:ind w:left="7620" w:hanging="428"/>
      </w:pPr>
      <w:rPr>
        <w:rFonts w:hint="default"/>
      </w:rPr>
    </w:lvl>
  </w:abstractNum>
  <w:abstractNum w:abstractNumId="7" w15:restartNumberingAfterBreak="0">
    <w:nsid w:val="11867200"/>
    <w:multiLevelType w:val="multilevel"/>
    <w:tmpl w:val="9C0AD904"/>
    <w:lvl w:ilvl="0">
      <w:start w:val="1"/>
      <w:numFmt w:val="decimal"/>
      <w:lvlText w:val="%1."/>
      <w:lvlJc w:val="left"/>
      <w:pPr>
        <w:ind w:left="379" w:hanging="221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533" w:hanging="375"/>
      </w:pPr>
      <w:rPr>
        <w:rFonts w:ascii="Arial" w:eastAsia="Arial" w:hAnsi="Arial" w:hint="default"/>
        <w:spacing w:val="-3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713" w:hanging="5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866" w:hanging="349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–"/>
      <w:lvlJc w:val="left"/>
      <w:pPr>
        <w:ind w:left="1598" w:hanging="337"/>
      </w:pPr>
      <w:rPr>
        <w:rFonts w:ascii="Arial" w:eastAsia="Arial" w:hAnsi="Arial" w:hint="default"/>
        <w:w w:val="99"/>
        <w:sz w:val="20"/>
        <w:szCs w:val="20"/>
      </w:rPr>
    </w:lvl>
    <w:lvl w:ilvl="5">
      <w:start w:val="1"/>
      <w:numFmt w:val="bullet"/>
      <w:lvlText w:val="•"/>
      <w:lvlJc w:val="left"/>
      <w:pPr>
        <w:ind w:left="860" w:hanging="33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600" w:hanging="33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545" w:hanging="33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490" w:hanging="337"/>
      </w:pPr>
      <w:rPr>
        <w:rFonts w:hint="default"/>
      </w:rPr>
    </w:lvl>
  </w:abstractNum>
  <w:abstractNum w:abstractNumId="8" w15:restartNumberingAfterBreak="0">
    <w:nsid w:val="11884736"/>
    <w:multiLevelType w:val="multilevel"/>
    <w:tmpl w:val="66FEB0EE"/>
    <w:lvl w:ilvl="0">
      <w:start w:val="1"/>
      <w:numFmt w:val="decimal"/>
      <w:lvlText w:val="%1."/>
      <w:lvlJc w:val="left"/>
      <w:pPr>
        <w:ind w:left="436" w:hanging="24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35" w:hanging="352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96" w:hanging="573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560" w:hanging="5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60" w:hanging="5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0" w:hanging="5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45" w:hanging="5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90" w:hanging="5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35" w:hanging="573"/>
      </w:pPr>
      <w:rPr>
        <w:rFonts w:hint="default"/>
      </w:rPr>
    </w:lvl>
  </w:abstractNum>
  <w:abstractNum w:abstractNumId="9" w15:restartNumberingAfterBreak="0">
    <w:nsid w:val="12D068AC"/>
    <w:multiLevelType w:val="hybridMultilevel"/>
    <w:tmpl w:val="9B548B66"/>
    <w:lvl w:ilvl="0" w:tplc="67106D78">
      <w:start w:val="1"/>
      <w:numFmt w:val="decimal"/>
      <w:lvlText w:val="%1."/>
      <w:lvlJc w:val="left"/>
      <w:pPr>
        <w:ind w:left="441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35624904">
      <w:start w:val="1"/>
      <w:numFmt w:val="bullet"/>
      <w:lvlText w:val="•"/>
      <w:lvlJc w:val="left"/>
      <w:pPr>
        <w:ind w:left="1334" w:hanging="284"/>
      </w:pPr>
      <w:rPr>
        <w:rFonts w:hint="default"/>
      </w:rPr>
    </w:lvl>
    <w:lvl w:ilvl="2" w:tplc="ACB06CDA">
      <w:start w:val="1"/>
      <w:numFmt w:val="bullet"/>
      <w:lvlText w:val="•"/>
      <w:lvlJc w:val="left"/>
      <w:pPr>
        <w:ind w:left="2228" w:hanging="284"/>
      </w:pPr>
      <w:rPr>
        <w:rFonts w:hint="default"/>
      </w:rPr>
    </w:lvl>
    <w:lvl w:ilvl="3" w:tplc="5FCA4CEC">
      <w:start w:val="1"/>
      <w:numFmt w:val="bullet"/>
      <w:lvlText w:val="•"/>
      <w:lvlJc w:val="left"/>
      <w:pPr>
        <w:ind w:left="3122" w:hanging="284"/>
      </w:pPr>
      <w:rPr>
        <w:rFonts w:hint="default"/>
      </w:rPr>
    </w:lvl>
    <w:lvl w:ilvl="4" w:tplc="750CB83A">
      <w:start w:val="1"/>
      <w:numFmt w:val="bullet"/>
      <w:lvlText w:val="•"/>
      <w:lvlJc w:val="left"/>
      <w:pPr>
        <w:ind w:left="4016" w:hanging="284"/>
      </w:pPr>
      <w:rPr>
        <w:rFonts w:hint="default"/>
      </w:rPr>
    </w:lvl>
    <w:lvl w:ilvl="5" w:tplc="38A218B4">
      <w:start w:val="1"/>
      <w:numFmt w:val="bullet"/>
      <w:lvlText w:val="•"/>
      <w:lvlJc w:val="left"/>
      <w:pPr>
        <w:ind w:left="4910" w:hanging="284"/>
      </w:pPr>
      <w:rPr>
        <w:rFonts w:hint="default"/>
      </w:rPr>
    </w:lvl>
    <w:lvl w:ilvl="6" w:tplc="10E22F06">
      <w:start w:val="1"/>
      <w:numFmt w:val="bullet"/>
      <w:lvlText w:val="•"/>
      <w:lvlJc w:val="left"/>
      <w:pPr>
        <w:ind w:left="5804" w:hanging="284"/>
      </w:pPr>
      <w:rPr>
        <w:rFonts w:hint="default"/>
      </w:rPr>
    </w:lvl>
    <w:lvl w:ilvl="7" w:tplc="70FC0212">
      <w:start w:val="1"/>
      <w:numFmt w:val="bullet"/>
      <w:lvlText w:val="•"/>
      <w:lvlJc w:val="left"/>
      <w:pPr>
        <w:ind w:left="6698" w:hanging="284"/>
      </w:pPr>
      <w:rPr>
        <w:rFonts w:hint="default"/>
      </w:rPr>
    </w:lvl>
    <w:lvl w:ilvl="8" w:tplc="EF960564">
      <w:start w:val="1"/>
      <w:numFmt w:val="bullet"/>
      <w:lvlText w:val="•"/>
      <w:lvlJc w:val="left"/>
      <w:pPr>
        <w:ind w:left="7592" w:hanging="284"/>
      </w:pPr>
      <w:rPr>
        <w:rFonts w:hint="default"/>
      </w:rPr>
    </w:lvl>
  </w:abstractNum>
  <w:abstractNum w:abstractNumId="10" w15:restartNumberingAfterBreak="0">
    <w:nsid w:val="188B46A1"/>
    <w:multiLevelType w:val="hybridMultilevel"/>
    <w:tmpl w:val="9BFA76E8"/>
    <w:lvl w:ilvl="0" w:tplc="2B8A9654">
      <w:start w:val="1"/>
      <w:numFmt w:val="bullet"/>
      <w:lvlText w:val=""/>
      <w:lvlJc w:val="left"/>
      <w:pPr>
        <w:ind w:left="479" w:hanging="284"/>
      </w:pPr>
      <w:rPr>
        <w:rFonts w:ascii="Symbol" w:eastAsia="Symbol" w:hAnsi="Symbol" w:hint="default"/>
        <w:w w:val="99"/>
        <w:sz w:val="20"/>
        <w:szCs w:val="20"/>
      </w:rPr>
    </w:lvl>
    <w:lvl w:ilvl="1" w:tplc="92A8E2DC">
      <w:start w:val="1"/>
      <w:numFmt w:val="bullet"/>
      <w:lvlText w:val=""/>
      <w:lvlJc w:val="left"/>
      <w:pPr>
        <w:ind w:left="599" w:hanging="284"/>
      </w:pPr>
      <w:rPr>
        <w:rFonts w:ascii="Symbol" w:eastAsia="Symbol" w:hAnsi="Symbol" w:hint="default"/>
        <w:w w:val="99"/>
        <w:sz w:val="20"/>
        <w:szCs w:val="20"/>
      </w:rPr>
    </w:lvl>
    <w:lvl w:ilvl="2" w:tplc="BFD285F4">
      <w:start w:val="1"/>
      <w:numFmt w:val="bullet"/>
      <w:lvlText w:val="•"/>
      <w:lvlJc w:val="left"/>
      <w:pPr>
        <w:ind w:left="1580" w:hanging="284"/>
      </w:pPr>
      <w:rPr>
        <w:rFonts w:hint="default"/>
      </w:rPr>
    </w:lvl>
    <w:lvl w:ilvl="3" w:tplc="7DAEE982">
      <w:start w:val="1"/>
      <w:numFmt w:val="bullet"/>
      <w:lvlText w:val="•"/>
      <w:lvlJc w:val="left"/>
      <w:pPr>
        <w:ind w:left="2561" w:hanging="284"/>
      </w:pPr>
      <w:rPr>
        <w:rFonts w:hint="default"/>
      </w:rPr>
    </w:lvl>
    <w:lvl w:ilvl="4" w:tplc="C646E974">
      <w:start w:val="1"/>
      <w:numFmt w:val="bullet"/>
      <w:lvlText w:val="•"/>
      <w:lvlJc w:val="left"/>
      <w:pPr>
        <w:ind w:left="3542" w:hanging="284"/>
      </w:pPr>
      <w:rPr>
        <w:rFonts w:hint="default"/>
      </w:rPr>
    </w:lvl>
    <w:lvl w:ilvl="5" w:tplc="C9E620CE">
      <w:start w:val="1"/>
      <w:numFmt w:val="bullet"/>
      <w:lvlText w:val="•"/>
      <w:lvlJc w:val="left"/>
      <w:pPr>
        <w:ind w:left="4522" w:hanging="284"/>
      </w:pPr>
      <w:rPr>
        <w:rFonts w:hint="default"/>
      </w:rPr>
    </w:lvl>
    <w:lvl w:ilvl="6" w:tplc="D6C256AC">
      <w:start w:val="1"/>
      <w:numFmt w:val="bullet"/>
      <w:lvlText w:val="•"/>
      <w:lvlJc w:val="left"/>
      <w:pPr>
        <w:ind w:left="5503" w:hanging="284"/>
      </w:pPr>
      <w:rPr>
        <w:rFonts w:hint="default"/>
      </w:rPr>
    </w:lvl>
    <w:lvl w:ilvl="7" w:tplc="68CCB066">
      <w:start w:val="1"/>
      <w:numFmt w:val="bullet"/>
      <w:lvlText w:val="•"/>
      <w:lvlJc w:val="left"/>
      <w:pPr>
        <w:ind w:left="6484" w:hanging="284"/>
      </w:pPr>
      <w:rPr>
        <w:rFonts w:hint="default"/>
      </w:rPr>
    </w:lvl>
    <w:lvl w:ilvl="8" w:tplc="B2641F88">
      <w:start w:val="1"/>
      <w:numFmt w:val="bullet"/>
      <w:lvlText w:val="•"/>
      <w:lvlJc w:val="left"/>
      <w:pPr>
        <w:ind w:left="7464" w:hanging="284"/>
      </w:pPr>
      <w:rPr>
        <w:rFonts w:hint="default"/>
      </w:rPr>
    </w:lvl>
  </w:abstractNum>
  <w:abstractNum w:abstractNumId="11" w15:restartNumberingAfterBreak="0">
    <w:nsid w:val="1C3C6ACC"/>
    <w:multiLevelType w:val="hybridMultilevel"/>
    <w:tmpl w:val="BB8A1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8103F"/>
    <w:multiLevelType w:val="hybridMultilevel"/>
    <w:tmpl w:val="8DD6B99A"/>
    <w:lvl w:ilvl="0" w:tplc="DC1A4ED2">
      <w:start w:val="1"/>
      <w:numFmt w:val="lowerLetter"/>
      <w:lvlText w:val="%1)"/>
      <w:lvlJc w:val="left"/>
      <w:pPr>
        <w:ind w:left="5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38" w:hanging="360"/>
      </w:pPr>
    </w:lvl>
    <w:lvl w:ilvl="2" w:tplc="0415001B" w:tentative="1">
      <w:start w:val="1"/>
      <w:numFmt w:val="lowerRoman"/>
      <w:lvlText w:val="%3."/>
      <w:lvlJc w:val="right"/>
      <w:pPr>
        <w:ind w:left="1958" w:hanging="180"/>
      </w:pPr>
    </w:lvl>
    <w:lvl w:ilvl="3" w:tplc="0415000F" w:tentative="1">
      <w:start w:val="1"/>
      <w:numFmt w:val="decimal"/>
      <w:lvlText w:val="%4."/>
      <w:lvlJc w:val="left"/>
      <w:pPr>
        <w:ind w:left="2678" w:hanging="360"/>
      </w:pPr>
    </w:lvl>
    <w:lvl w:ilvl="4" w:tplc="04150019" w:tentative="1">
      <w:start w:val="1"/>
      <w:numFmt w:val="lowerLetter"/>
      <w:lvlText w:val="%5."/>
      <w:lvlJc w:val="left"/>
      <w:pPr>
        <w:ind w:left="3398" w:hanging="360"/>
      </w:pPr>
    </w:lvl>
    <w:lvl w:ilvl="5" w:tplc="0415001B" w:tentative="1">
      <w:start w:val="1"/>
      <w:numFmt w:val="lowerRoman"/>
      <w:lvlText w:val="%6."/>
      <w:lvlJc w:val="right"/>
      <w:pPr>
        <w:ind w:left="4118" w:hanging="180"/>
      </w:pPr>
    </w:lvl>
    <w:lvl w:ilvl="6" w:tplc="0415000F" w:tentative="1">
      <w:start w:val="1"/>
      <w:numFmt w:val="decimal"/>
      <w:lvlText w:val="%7."/>
      <w:lvlJc w:val="left"/>
      <w:pPr>
        <w:ind w:left="4838" w:hanging="360"/>
      </w:pPr>
    </w:lvl>
    <w:lvl w:ilvl="7" w:tplc="04150019" w:tentative="1">
      <w:start w:val="1"/>
      <w:numFmt w:val="lowerLetter"/>
      <w:lvlText w:val="%8."/>
      <w:lvlJc w:val="left"/>
      <w:pPr>
        <w:ind w:left="5558" w:hanging="360"/>
      </w:pPr>
    </w:lvl>
    <w:lvl w:ilvl="8" w:tplc="0415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3" w15:restartNumberingAfterBreak="0">
    <w:nsid w:val="22A25A4C"/>
    <w:multiLevelType w:val="hybridMultilevel"/>
    <w:tmpl w:val="BB0EB13A"/>
    <w:lvl w:ilvl="0" w:tplc="938256A2">
      <w:start w:val="1"/>
      <w:numFmt w:val="bullet"/>
      <w:lvlText w:val=""/>
      <w:lvlJc w:val="left"/>
      <w:pPr>
        <w:ind w:left="518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EC144374">
      <w:start w:val="1"/>
      <w:numFmt w:val="bullet"/>
      <w:lvlText w:val="•"/>
      <w:lvlJc w:val="left"/>
      <w:pPr>
        <w:ind w:left="1406" w:hanging="361"/>
      </w:pPr>
      <w:rPr>
        <w:rFonts w:hint="default"/>
      </w:rPr>
    </w:lvl>
    <w:lvl w:ilvl="2" w:tplc="4BE4CF9A">
      <w:start w:val="1"/>
      <w:numFmt w:val="bullet"/>
      <w:lvlText w:val="•"/>
      <w:lvlJc w:val="left"/>
      <w:pPr>
        <w:ind w:left="2292" w:hanging="361"/>
      </w:pPr>
      <w:rPr>
        <w:rFonts w:hint="default"/>
      </w:rPr>
    </w:lvl>
    <w:lvl w:ilvl="3" w:tplc="C6D6AD16">
      <w:start w:val="1"/>
      <w:numFmt w:val="bullet"/>
      <w:lvlText w:val="•"/>
      <w:lvlJc w:val="left"/>
      <w:pPr>
        <w:ind w:left="3178" w:hanging="361"/>
      </w:pPr>
      <w:rPr>
        <w:rFonts w:hint="default"/>
      </w:rPr>
    </w:lvl>
    <w:lvl w:ilvl="4" w:tplc="DA06AF64">
      <w:start w:val="1"/>
      <w:numFmt w:val="bullet"/>
      <w:lvlText w:val="•"/>
      <w:lvlJc w:val="left"/>
      <w:pPr>
        <w:ind w:left="4064" w:hanging="361"/>
      </w:pPr>
      <w:rPr>
        <w:rFonts w:hint="default"/>
      </w:rPr>
    </w:lvl>
    <w:lvl w:ilvl="5" w:tplc="467EBC98">
      <w:start w:val="1"/>
      <w:numFmt w:val="bullet"/>
      <w:lvlText w:val="•"/>
      <w:lvlJc w:val="left"/>
      <w:pPr>
        <w:ind w:left="4950" w:hanging="361"/>
      </w:pPr>
      <w:rPr>
        <w:rFonts w:hint="default"/>
      </w:rPr>
    </w:lvl>
    <w:lvl w:ilvl="6" w:tplc="91607F2E">
      <w:start w:val="1"/>
      <w:numFmt w:val="bullet"/>
      <w:lvlText w:val="•"/>
      <w:lvlJc w:val="left"/>
      <w:pPr>
        <w:ind w:left="5836" w:hanging="361"/>
      </w:pPr>
      <w:rPr>
        <w:rFonts w:hint="default"/>
      </w:rPr>
    </w:lvl>
    <w:lvl w:ilvl="7" w:tplc="9B7EBE88">
      <w:start w:val="1"/>
      <w:numFmt w:val="bullet"/>
      <w:lvlText w:val="•"/>
      <w:lvlJc w:val="left"/>
      <w:pPr>
        <w:ind w:left="6722" w:hanging="361"/>
      </w:pPr>
      <w:rPr>
        <w:rFonts w:hint="default"/>
      </w:rPr>
    </w:lvl>
    <w:lvl w:ilvl="8" w:tplc="224E9384">
      <w:start w:val="1"/>
      <w:numFmt w:val="bullet"/>
      <w:lvlText w:val="•"/>
      <w:lvlJc w:val="left"/>
      <w:pPr>
        <w:ind w:left="7608" w:hanging="361"/>
      </w:pPr>
      <w:rPr>
        <w:rFonts w:hint="default"/>
      </w:rPr>
    </w:lvl>
  </w:abstractNum>
  <w:abstractNum w:abstractNumId="14" w15:restartNumberingAfterBreak="0">
    <w:nsid w:val="26CF1675"/>
    <w:multiLevelType w:val="hybridMultilevel"/>
    <w:tmpl w:val="9434F474"/>
    <w:lvl w:ilvl="0" w:tplc="C94C0000">
      <w:start w:val="1"/>
      <w:numFmt w:val="bullet"/>
      <w:lvlText w:val="-"/>
      <w:lvlJc w:val="left"/>
      <w:pPr>
        <w:ind w:left="776"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58EA8C96">
      <w:start w:val="1"/>
      <w:numFmt w:val="bullet"/>
      <w:lvlText w:val="•"/>
      <w:lvlJc w:val="left"/>
      <w:pPr>
        <w:ind w:left="1702" w:hanging="116"/>
      </w:pPr>
      <w:rPr>
        <w:rFonts w:hint="default"/>
      </w:rPr>
    </w:lvl>
    <w:lvl w:ilvl="2" w:tplc="FC944C14">
      <w:start w:val="1"/>
      <w:numFmt w:val="bullet"/>
      <w:lvlText w:val="•"/>
      <w:lvlJc w:val="left"/>
      <w:pPr>
        <w:ind w:left="2625" w:hanging="116"/>
      </w:pPr>
      <w:rPr>
        <w:rFonts w:hint="default"/>
      </w:rPr>
    </w:lvl>
    <w:lvl w:ilvl="3" w:tplc="F7760644">
      <w:start w:val="1"/>
      <w:numFmt w:val="bullet"/>
      <w:lvlText w:val="•"/>
      <w:lvlJc w:val="left"/>
      <w:pPr>
        <w:ind w:left="3547" w:hanging="116"/>
      </w:pPr>
      <w:rPr>
        <w:rFonts w:hint="default"/>
      </w:rPr>
    </w:lvl>
    <w:lvl w:ilvl="4" w:tplc="B04CF7F6">
      <w:start w:val="1"/>
      <w:numFmt w:val="bullet"/>
      <w:lvlText w:val="•"/>
      <w:lvlJc w:val="left"/>
      <w:pPr>
        <w:ind w:left="4470" w:hanging="116"/>
      </w:pPr>
      <w:rPr>
        <w:rFonts w:hint="default"/>
      </w:rPr>
    </w:lvl>
    <w:lvl w:ilvl="5" w:tplc="5CCA04A8">
      <w:start w:val="1"/>
      <w:numFmt w:val="bullet"/>
      <w:lvlText w:val="•"/>
      <w:lvlJc w:val="left"/>
      <w:pPr>
        <w:ind w:left="5393" w:hanging="116"/>
      </w:pPr>
      <w:rPr>
        <w:rFonts w:hint="default"/>
      </w:rPr>
    </w:lvl>
    <w:lvl w:ilvl="6" w:tplc="F3E4FC42">
      <w:start w:val="1"/>
      <w:numFmt w:val="bullet"/>
      <w:lvlText w:val="•"/>
      <w:lvlJc w:val="left"/>
      <w:pPr>
        <w:ind w:left="6315" w:hanging="116"/>
      </w:pPr>
      <w:rPr>
        <w:rFonts w:hint="default"/>
      </w:rPr>
    </w:lvl>
    <w:lvl w:ilvl="7" w:tplc="3BD49F16">
      <w:start w:val="1"/>
      <w:numFmt w:val="bullet"/>
      <w:lvlText w:val="•"/>
      <w:lvlJc w:val="left"/>
      <w:pPr>
        <w:ind w:left="7238" w:hanging="116"/>
      </w:pPr>
      <w:rPr>
        <w:rFonts w:hint="default"/>
      </w:rPr>
    </w:lvl>
    <w:lvl w:ilvl="8" w:tplc="BB7C164E">
      <w:start w:val="1"/>
      <w:numFmt w:val="bullet"/>
      <w:lvlText w:val="•"/>
      <w:lvlJc w:val="left"/>
      <w:pPr>
        <w:ind w:left="8161" w:hanging="116"/>
      </w:pPr>
      <w:rPr>
        <w:rFonts w:hint="default"/>
      </w:rPr>
    </w:lvl>
  </w:abstractNum>
  <w:abstractNum w:abstractNumId="15" w15:restartNumberingAfterBreak="0">
    <w:nsid w:val="274C479F"/>
    <w:multiLevelType w:val="multilevel"/>
    <w:tmpl w:val="EAA8E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C060A6"/>
    <w:multiLevelType w:val="multilevel"/>
    <w:tmpl w:val="6DA612DC"/>
    <w:lvl w:ilvl="0">
      <w:start w:val="5"/>
      <w:numFmt w:val="decimal"/>
      <w:lvlText w:val="%1"/>
      <w:lvlJc w:val="left"/>
      <w:pPr>
        <w:ind w:left="545" w:hanging="38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5" w:hanging="387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308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92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6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60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4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8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12" w:hanging="387"/>
      </w:pPr>
      <w:rPr>
        <w:rFonts w:hint="default"/>
      </w:rPr>
    </w:lvl>
  </w:abstractNum>
  <w:abstractNum w:abstractNumId="17" w15:restartNumberingAfterBreak="0">
    <w:nsid w:val="2EF51A8A"/>
    <w:multiLevelType w:val="multilevel"/>
    <w:tmpl w:val="C538AC4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2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1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7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60" w:hanging="1800"/>
      </w:pPr>
      <w:rPr>
        <w:rFonts w:hint="default"/>
        <w:b/>
      </w:rPr>
    </w:lvl>
  </w:abstractNum>
  <w:abstractNum w:abstractNumId="18" w15:restartNumberingAfterBreak="0">
    <w:nsid w:val="2F0C109D"/>
    <w:multiLevelType w:val="multilevel"/>
    <w:tmpl w:val="37702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7F851E1"/>
    <w:multiLevelType w:val="hybridMultilevel"/>
    <w:tmpl w:val="FC46A26A"/>
    <w:lvl w:ilvl="0" w:tplc="37D2C6CE">
      <w:start w:val="1"/>
      <w:numFmt w:val="lowerLetter"/>
      <w:lvlText w:val="%1)"/>
      <w:lvlJc w:val="left"/>
      <w:pPr>
        <w:ind w:left="585" w:hanging="428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57FCCA84">
      <w:start w:val="1"/>
      <w:numFmt w:val="bullet"/>
      <w:lvlText w:val="•"/>
      <w:lvlJc w:val="left"/>
      <w:pPr>
        <w:ind w:left="1460" w:hanging="428"/>
      </w:pPr>
      <w:rPr>
        <w:rFonts w:hint="default"/>
      </w:rPr>
    </w:lvl>
    <w:lvl w:ilvl="2" w:tplc="E3B2A974">
      <w:start w:val="1"/>
      <w:numFmt w:val="bullet"/>
      <w:lvlText w:val="•"/>
      <w:lvlJc w:val="left"/>
      <w:pPr>
        <w:ind w:left="2340" w:hanging="428"/>
      </w:pPr>
      <w:rPr>
        <w:rFonts w:hint="default"/>
      </w:rPr>
    </w:lvl>
    <w:lvl w:ilvl="3" w:tplc="4DBA36F4">
      <w:start w:val="1"/>
      <w:numFmt w:val="bullet"/>
      <w:lvlText w:val="•"/>
      <w:lvlJc w:val="left"/>
      <w:pPr>
        <w:ind w:left="3220" w:hanging="428"/>
      </w:pPr>
      <w:rPr>
        <w:rFonts w:hint="default"/>
      </w:rPr>
    </w:lvl>
    <w:lvl w:ilvl="4" w:tplc="8B525634">
      <w:start w:val="1"/>
      <w:numFmt w:val="bullet"/>
      <w:lvlText w:val="•"/>
      <w:lvlJc w:val="left"/>
      <w:pPr>
        <w:ind w:left="4100" w:hanging="428"/>
      </w:pPr>
      <w:rPr>
        <w:rFonts w:hint="default"/>
      </w:rPr>
    </w:lvl>
    <w:lvl w:ilvl="5" w:tplc="6046BB12">
      <w:start w:val="1"/>
      <w:numFmt w:val="bullet"/>
      <w:lvlText w:val="•"/>
      <w:lvlJc w:val="left"/>
      <w:pPr>
        <w:ind w:left="4980" w:hanging="428"/>
      </w:pPr>
      <w:rPr>
        <w:rFonts w:hint="default"/>
      </w:rPr>
    </w:lvl>
    <w:lvl w:ilvl="6" w:tplc="496E7D50">
      <w:start w:val="1"/>
      <w:numFmt w:val="bullet"/>
      <w:lvlText w:val="•"/>
      <w:lvlJc w:val="left"/>
      <w:pPr>
        <w:ind w:left="5860" w:hanging="428"/>
      </w:pPr>
      <w:rPr>
        <w:rFonts w:hint="default"/>
      </w:rPr>
    </w:lvl>
    <w:lvl w:ilvl="7" w:tplc="F5346866">
      <w:start w:val="1"/>
      <w:numFmt w:val="bullet"/>
      <w:lvlText w:val="•"/>
      <w:lvlJc w:val="left"/>
      <w:pPr>
        <w:ind w:left="6740" w:hanging="428"/>
      </w:pPr>
      <w:rPr>
        <w:rFonts w:hint="default"/>
      </w:rPr>
    </w:lvl>
    <w:lvl w:ilvl="8" w:tplc="9EA6C342">
      <w:start w:val="1"/>
      <w:numFmt w:val="bullet"/>
      <w:lvlText w:val="•"/>
      <w:lvlJc w:val="left"/>
      <w:pPr>
        <w:ind w:left="7620" w:hanging="428"/>
      </w:pPr>
      <w:rPr>
        <w:rFonts w:hint="default"/>
      </w:rPr>
    </w:lvl>
  </w:abstractNum>
  <w:abstractNum w:abstractNumId="20" w15:restartNumberingAfterBreak="0">
    <w:nsid w:val="41104427"/>
    <w:multiLevelType w:val="multilevel"/>
    <w:tmpl w:val="2BC6BBA8"/>
    <w:lvl w:ilvl="0">
      <w:start w:val="1"/>
      <w:numFmt w:val="decimal"/>
      <w:lvlText w:val="%1."/>
      <w:lvlJc w:val="left"/>
      <w:pPr>
        <w:ind w:left="379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2"/>
        <w:szCs w:val="20"/>
      </w:rPr>
    </w:lvl>
    <w:lvl w:ilvl="1">
      <w:start w:val="1"/>
      <w:numFmt w:val="decimal"/>
      <w:lvlText w:val="%1.%2."/>
      <w:lvlJc w:val="left"/>
      <w:pPr>
        <w:ind w:left="545" w:hanging="387"/>
      </w:pPr>
      <w:rPr>
        <w:rFonts w:ascii="Times New Roman" w:eastAsia="Arial" w:hAnsi="Times New Roman" w:cs="Times New Roman" w:hint="default"/>
        <w:b/>
        <w:spacing w:val="-1"/>
        <w:w w:val="99"/>
        <w:sz w:val="22"/>
        <w:szCs w:val="20"/>
      </w:rPr>
    </w:lvl>
    <w:lvl w:ilvl="2">
      <w:start w:val="1"/>
      <w:numFmt w:val="bullet"/>
      <w:lvlText w:val="•"/>
      <w:lvlJc w:val="left"/>
      <w:pPr>
        <w:ind w:left="1522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04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86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6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1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3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15" w:hanging="387"/>
      </w:pPr>
      <w:rPr>
        <w:rFonts w:hint="default"/>
      </w:rPr>
    </w:lvl>
  </w:abstractNum>
  <w:abstractNum w:abstractNumId="21" w15:restartNumberingAfterBreak="0">
    <w:nsid w:val="4BAC3BA7"/>
    <w:multiLevelType w:val="hybridMultilevel"/>
    <w:tmpl w:val="616A80E2"/>
    <w:lvl w:ilvl="0" w:tplc="FAE6CD7C">
      <w:start w:val="1"/>
      <w:numFmt w:val="decimal"/>
      <w:lvlText w:val="%1."/>
      <w:lvlJc w:val="left"/>
      <w:pPr>
        <w:ind w:left="516" w:hanging="199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A63CBE98">
      <w:start w:val="1"/>
      <w:numFmt w:val="bullet"/>
      <w:lvlText w:val="•"/>
      <w:lvlJc w:val="left"/>
      <w:pPr>
        <w:ind w:left="1492" w:hanging="199"/>
      </w:pPr>
      <w:rPr>
        <w:rFonts w:hint="default"/>
      </w:rPr>
    </w:lvl>
    <w:lvl w:ilvl="2" w:tplc="8012D5DE">
      <w:start w:val="1"/>
      <w:numFmt w:val="bullet"/>
      <w:lvlText w:val="•"/>
      <w:lvlJc w:val="left"/>
      <w:pPr>
        <w:ind w:left="2465" w:hanging="199"/>
      </w:pPr>
      <w:rPr>
        <w:rFonts w:hint="default"/>
      </w:rPr>
    </w:lvl>
    <w:lvl w:ilvl="3" w:tplc="4BF2E500">
      <w:start w:val="1"/>
      <w:numFmt w:val="bullet"/>
      <w:lvlText w:val="•"/>
      <w:lvlJc w:val="left"/>
      <w:pPr>
        <w:ind w:left="3437" w:hanging="199"/>
      </w:pPr>
      <w:rPr>
        <w:rFonts w:hint="default"/>
      </w:rPr>
    </w:lvl>
    <w:lvl w:ilvl="4" w:tplc="CF0A4292">
      <w:start w:val="1"/>
      <w:numFmt w:val="bullet"/>
      <w:lvlText w:val="•"/>
      <w:lvlJc w:val="left"/>
      <w:pPr>
        <w:ind w:left="4410" w:hanging="199"/>
      </w:pPr>
      <w:rPr>
        <w:rFonts w:hint="default"/>
      </w:rPr>
    </w:lvl>
    <w:lvl w:ilvl="5" w:tplc="5072A5D2">
      <w:start w:val="1"/>
      <w:numFmt w:val="bullet"/>
      <w:lvlText w:val="•"/>
      <w:lvlJc w:val="left"/>
      <w:pPr>
        <w:ind w:left="5383" w:hanging="199"/>
      </w:pPr>
      <w:rPr>
        <w:rFonts w:hint="default"/>
      </w:rPr>
    </w:lvl>
    <w:lvl w:ilvl="6" w:tplc="DEC6D466">
      <w:start w:val="1"/>
      <w:numFmt w:val="bullet"/>
      <w:lvlText w:val="•"/>
      <w:lvlJc w:val="left"/>
      <w:pPr>
        <w:ind w:left="6355" w:hanging="199"/>
      </w:pPr>
      <w:rPr>
        <w:rFonts w:hint="default"/>
      </w:rPr>
    </w:lvl>
    <w:lvl w:ilvl="7" w:tplc="E4925036">
      <w:start w:val="1"/>
      <w:numFmt w:val="bullet"/>
      <w:lvlText w:val="•"/>
      <w:lvlJc w:val="left"/>
      <w:pPr>
        <w:ind w:left="7328" w:hanging="199"/>
      </w:pPr>
      <w:rPr>
        <w:rFonts w:hint="default"/>
      </w:rPr>
    </w:lvl>
    <w:lvl w:ilvl="8" w:tplc="A3081160">
      <w:start w:val="1"/>
      <w:numFmt w:val="bullet"/>
      <w:lvlText w:val="•"/>
      <w:lvlJc w:val="left"/>
      <w:pPr>
        <w:ind w:left="8301" w:hanging="199"/>
      </w:pPr>
      <w:rPr>
        <w:rFonts w:hint="default"/>
      </w:rPr>
    </w:lvl>
  </w:abstractNum>
  <w:abstractNum w:abstractNumId="22" w15:restartNumberingAfterBreak="0">
    <w:nsid w:val="54BF7847"/>
    <w:multiLevelType w:val="hybridMultilevel"/>
    <w:tmpl w:val="D53A9FC0"/>
    <w:lvl w:ilvl="0" w:tplc="EC9E12E8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8" w:hanging="360"/>
      </w:pPr>
    </w:lvl>
    <w:lvl w:ilvl="2" w:tplc="0415001B" w:tentative="1">
      <w:start w:val="1"/>
      <w:numFmt w:val="lowerRoman"/>
      <w:lvlText w:val="%3."/>
      <w:lvlJc w:val="right"/>
      <w:pPr>
        <w:ind w:left="1958" w:hanging="180"/>
      </w:pPr>
    </w:lvl>
    <w:lvl w:ilvl="3" w:tplc="0415000F" w:tentative="1">
      <w:start w:val="1"/>
      <w:numFmt w:val="decimal"/>
      <w:lvlText w:val="%4."/>
      <w:lvlJc w:val="left"/>
      <w:pPr>
        <w:ind w:left="2678" w:hanging="360"/>
      </w:pPr>
    </w:lvl>
    <w:lvl w:ilvl="4" w:tplc="04150019" w:tentative="1">
      <w:start w:val="1"/>
      <w:numFmt w:val="lowerLetter"/>
      <w:lvlText w:val="%5."/>
      <w:lvlJc w:val="left"/>
      <w:pPr>
        <w:ind w:left="3398" w:hanging="360"/>
      </w:pPr>
    </w:lvl>
    <w:lvl w:ilvl="5" w:tplc="0415001B" w:tentative="1">
      <w:start w:val="1"/>
      <w:numFmt w:val="lowerRoman"/>
      <w:lvlText w:val="%6."/>
      <w:lvlJc w:val="right"/>
      <w:pPr>
        <w:ind w:left="4118" w:hanging="180"/>
      </w:pPr>
    </w:lvl>
    <w:lvl w:ilvl="6" w:tplc="0415000F" w:tentative="1">
      <w:start w:val="1"/>
      <w:numFmt w:val="decimal"/>
      <w:lvlText w:val="%7."/>
      <w:lvlJc w:val="left"/>
      <w:pPr>
        <w:ind w:left="4838" w:hanging="360"/>
      </w:pPr>
    </w:lvl>
    <w:lvl w:ilvl="7" w:tplc="04150019" w:tentative="1">
      <w:start w:val="1"/>
      <w:numFmt w:val="lowerLetter"/>
      <w:lvlText w:val="%8."/>
      <w:lvlJc w:val="left"/>
      <w:pPr>
        <w:ind w:left="5558" w:hanging="360"/>
      </w:pPr>
    </w:lvl>
    <w:lvl w:ilvl="8" w:tplc="0415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3" w15:restartNumberingAfterBreak="0">
    <w:nsid w:val="6D0A71DD"/>
    <w:multiLevelType w:val="hybridMultilevel"/>
    <w:tmpl w:val="E378ED26"/>
    <w:lvl w:ilvl="0" w:tplc="885252FA">
      <w:start w:val="1"/>
      <w:numFmt w:val="bullet"/>
      <w:lvlText w:val="–"/>
      <w:lvlJc w:val="left"/>
      <w:pPr>
        <w:ind w:left="441" w:hanging="428"/>
      </w:pPr>
      <w:rPr>
        <w:rFonts w:ascii="Times New Roman" w:eastAsia="Times New Roman" w:hAnsi="Times New Roman" w:hint="default"/>
        <w:b/>
        <w:bCs/>
        <w:w w:val="99"/>
        <w:sz w:val="20"/>
        <w:szCs w:val="20"/>
      </w:rPr>
    </w:lvl>
    <w:lvl w:ilvl="1" w:tplc="C5BA2320">
      <w:start w:val="1"/>
      <w:numFmt w:val="bullet"/>
      <w:lvlText w:val=""/>
      <w:lvlJc w:val="left"/>
      <w:pPr>
        <w:ind w:left="1435" w:hanging="358"/>
      </w:pPr>
      <w:rPr>
        <w:rFonts w:ascii="Wingdings" w:eastAsia="Wingdings" w:hAnsi="Wingdings" w:hint="default"/>
        <w:w w:val="99"/>
        <w:sz w:val="20"/>
        <w:szCs w:val="20"/>
      </w:rPr>
    </w:lvl>
    <w:lvl w:ilvl="2" w:tplc="D18806E0">
      <w:start w:val="1"/>
      <w:numFmt w:val="bullet"/>
      <w:lvlText w:val="•"/>
      <w:lvlJc w:val="left"/>
      <w:pPr>
        <w:ind w:left="2322" w:hanging="358"/>
      </w:pPr>
      <w:rPr>
        <w:rFonts w:hint="default"/>
      </w:rPr>
    </w:lvl>
    <w:lvl w:ilvl="3" w:tplc="43BA9FF8">
      <w:start w:val="1"/>
      <w:numFmt w:val="bullet"/>
      <w:lvlText w:val="•"/>
      <w:lvlJc w:val="left"/>
      <w:pPr>
        <w:ind w:left="3204" w:hanging="358"/>
      </w:pPr>
      <w:rPr>
        <w:rFonts w:hint="default"/>
      </w:rPr>
    </w:lvl>
    <w:lvl w:ilvl="4" w:tplc="710A20D2">
      <w:start w:val="1"/>
      <w:numFmt w:val="bullet"/>
      <w:lvlText w:val="•"/>
      <w:lvlJc w:val="left"/>
      <w:pPr>
        <w:ind w:left="4086" w:hanging="358"/>
      </w:pPr>
      <w:rPr>
        <w:rFonts w:hint="default"/>
      </w:rPr>
    </w:lvl>
    <w:lvl w:ilvl="5" w:tplc="78E41EEA">
      <w:start w:val="1"/>
      <w:numFmt w:val="bullet"/>
      <w:lvlText w:val="•"/>
      <w:lvlJc w:val="left"/>
      <w:pPr>
        <w:ind w:left="4968" w:hanging="358"/>
      </w:pPr>
      <w:rPr>
        <w:rFonts w:hint="default"/>
      </w:rPr>
    </w:lvl>
    <w:lvl w:ilvl="6" w:tplc="776E323C">
      <w:start w:val="1"/>
      <w:numFmt w:val="bullet"/>
      <w:lvlText w:val="•"/>
      <w:lvlJc w:val="left"/>
      <w:pPr>
        <w:ind w:left="5851" w:hanging="358"/>
      </w:pPr>
      <w:rPr>
        <w:rFonts w:hint="default"/>
      </w:rPr>
    </w:lvl>
    <w:lvl w:ilvl="7" w:tplc="AD8C722E">
      <w:start w:val="1"/>
      <w:numFmt w:val="bullet"/>
      <w:lvlText w:val="•"/>
      <w:lvlJc w:val="left"/>
      <w:pPr>
        <w:ind w:left="6733" w:hanging="358"/>
      </w:pPr>
      <w:rPr>
        <w:rFonts w:hint="default"/>
      </w:rPr>
    </w:lvl>
    <w:lvl w:ilvl="8" w:tplc="C7A24154">
      <w:start w:val="1"/>
      <w:numFmt w:val="bullet"/>
      <w:lvlText w:val="•"/>
      <w:lvlJc w:val="left"/>
      <w:pPr>
        <w:ind w:left="7615" w:hanging="358"/>
      </w:pPr>
      <w:rPr>
        <w:rFonts w:hint="default"/>
      </w:rPr>
    </w:lvl>
  </w:abstractNum>
  <w:abstractNum w:abstractNumId="24" w15:restartNumberingAfterBreak="0">
    <w:nsid w:val="726B5082"/>
    <w:multiLevelType w:val="hybridMultilevel"/>
    <w:tmpl w:val="9E3AA3F6"/>
    <w:lvl w:ilvl="0" w:tplc="5F6E9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16"/>
  </w:num>
  <w:num w:numId="4">
    <w:abstractNumId w:val="19"/>
  </w:num>
  <w:num w:numId="5">
    <w:abstractNumId w:val="13"/>
  </w:num>
  <w:num w:numId="6">
    <w:abstractNumId w:val="23"/>
  </w:num>
  <w:num w:numId="7">
    <w:abstractNumId w:val="20"/>
  </w:num>
  <w:num w:numId="8">
    <w:abstractNumId w:val="12"/>
  </w:num>
  <w:num w:numId="9">
    <w:abstractNumId w:val="10"/>
  </w:num>
  <w:num w:numId="10">
    <w:abstractNumId w:val="21"/>
  </w:num>
  <w:num w:numId="11">
    <w:abstractNumId w:val="8"/>
  </w:num>
  <w:num w:numId="12">
    <w:abstractNumId w:val="17"/>
  </w:num>
  <w:num w:numId="13">
    <w:abstractNumId w:val="14"/>
  </w:num>
  <w:num w:numId="14">
    <w:abstractNumId w:val="22"/>
  </w:num>
  <w:num w:numId="15">
    <w:abstractNumId w:val="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  <w:num w:numId="21">
    <w:abstractNumId w:val="5"/>
  </w:num>
  <w:num w:numId="22">
    <w:abstractNumId w:val="24"/>
  </w:num>
  <w:num w:numId="23">
    <w:abstractNumId w:val="15"/>
  </w:num>
  <w:num w:numId="24">
    <w:abstractNumId w:val="1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2A4"/>
    <w:rsid w:val="000038BC"/>
    <w:rsid w:val="00024260"/>
    <w:rsid w:val="0005415F"/>
    <w:rsid w:val="00057E1F"/>
    <w:rsid w:val="00064A20"/>
    <w:rsid w:val="00076628"/>
    <w:rsid w:val="0009600C"/>
    <w:rsid w:val="000B289B"/>
    <w:rsid w:val="000D2B08"/>
    <w:rsid w:val="00100239"/>
    <w:rsid w:val="00121839"/>
    <w:rsid w:val="0013767D"/>
    <w:rsid w:val="00161E4E"/>
    <w:rsid w:val="001C2CC1"/>
    <w:rsid w:val="001C4839"/>
    <w:rsid w:val="001F68FA"/>
    <w:rsid w:val="0021398F"/>
    <w:rsid w:val="00232FB0"/>
    <w:rsid w:val="002A0084"/>
    <w:rsid w:val="002A4343"/>
    <w:rsid w:val="002A6BC0"/>
    <w:rsid w:val="002B1CED"/>
    <w:rsid w:val="002B5048"/>
    <w:rsid w:val="002D50DD"/>
    <w:rsid w:val="00301E73"/>
    <w:rsid w:val="00335C0D"/>
    <w:rsid w:val="00361669"/>
    <w:rsid w:val="003A3EF2"/>
    <w:rsid w:val="003C2918"/>
    <w:rsid w:val="003D4B5B"/>
    <w:rsid w:val="003E1FA3"/>
    <w:rsid w:val="003E24E0"/>
    <w:rsid w:val="003F6FB6"/>
    <w:rsid w:val="00425F56"/>
    <w:rsid w:val="00443D13"/>
    <w:rsid w:val="00445D7E"/>
    <w:rsid w:val="00467DEE"/>
    <w:rsid w:val="004824E0"/>
    <w:rsid w:val="00492A58"/>
    <w:rsid w:val="004F0300"/>
    <w:rsid w:val="005010D8"/>
    <w:rsid w:val="00506C10"/>
    <w:rsid w:val="00520097"/>
    <w:rsid w:val="005409C7"/>
    <w:rsid w:val="0055187A"/>
    <w:rsid w:val="005679ED"/>
    <w:rsid w:val="00580C2A"/>
    <w:rsid w:val="00581B17"/>
    <w:rsid w:val="00592EC0"/>
    <w:rsid w:val="005A22B4"/>
    <w:rsid w:val="005D36D5"/>
    <w:rsid w:val="005E68C6"/>
    <w:rsid w:val="005F0399"/>
    <w:rsid w:val="00616794"/>
    <w:rsid w:val="00657CE4"/>
    <w:rsid w:val="006A4212"/>
    <w:rsid w:val="006C24CF"/>
    <w:rsid w:val="006C30C8"/>
    <w:rsid w:val="006E202F"/>
    <w:rsid w:val="006E3343"/>
    <w:rsid w:val="0070347A"/>
    <w:rsid w:val="00725A1D"/>
    <w:rsid w:val="00757021"/>
    <w:rsid w:val="00757A2C"/>
    <w:rsid w:val="007660A3"/>
    <w:rsid w:val="00775EF2"/>
    <w:rsid w:val="007772A4"/>
    <w:rsid w:val="007875DD"/>
    <w:rsid w:val="007A3264"/>
    <w:rsid w:val="00811E9D"/>
    <w:rsid w:val="00816021"/>
    <w:rsid w:val="00831473"/>
    <w:rsid w:val="00862378"/>
    <w:rsid w:val="00870488"/>
    <w:rsid w:val="00871E00"/>
    <w:rsid w:val="00880C7E"/>
    <w:rsid w:val="008B22D3"/>
    <w:rsid w:val="008D1CA8"/>
    <w:rsid w:val="008D4480"/>
    <w:rsid w:val="008D4A86"/>
    <w:rsid w:val="008F033D"/>
    <w:rsid w:val="0092027E"/>
    <w:rsid w:val="00925404"/>
    <w:rsid w:val="00976A28"/>
    <w:rsid w:val="009822AF"/>
    <w:rsid w:val="00985CFE"/>
    <w:rsid w:val="009865E7"/>
    <w:rsid w:val="009C5C22"/>
    <w:rsid w:val="009E7BFF"/>
    <w:rsid w:val="009F4307"/>
    <w:rsid w:val="00A04A15"/>
    <w:rsid w:val="00A144C4"/>
    <w:rsid w:val="00A16E3E"/>
    <w:rsid w:val="00A20D23"/>
    <w:rsid w:val="00A221E2"/>
    <w:rsid w:val="00A66F23"/>
    <w:rsid w:val="00A727A4"/>
    <w:rsid w:val="00A77B20"/>
    <w:rsid w:val="00A837A2"/>
    <w:rsid w:val="00A97428"/>
    <w:rsid w:val="00AE7E4E"/>
    <w:rsid w:val="00AF28E4"/>
    <w:rsid w:val="00B60D57"/>
    <w:rsid w:val="00B61FAF"/>
    <w:rsid w:val="00B76BEE"/>
    <w:rsid w:val="00B969C1"/>
    <w:rsid w:val="00BA4D3F"/>
    <w:rsid w:val="00BD25D2"/>
    <w:rsid w:val="00C4668D"/>
    <w:rsid w:val="00C65A2F"/>
    <w:rsid w:val="00C8709D"/>
    <w:rsid w:val="00C9545A"/>
    <w:rsid w:val="00CA0073"/>
    <w:rsid w:val="00CA2F12"/>
    <w:rsid w:val="00CA51AC"/>
    <w:rsid w:val="00CB14DF"/>
    <w:rsid w:val="00CB1D8A"/>
    <w:rsid w:val="00CD63CD"/>
    <w:rsid w:val="00CD6C0B"/>
    <w:rsid w:val="00CF3E1B"/>
    <w:rsid w:val="00CF7F70"/>
    <w:rsid w:val="00D46ED5"/>
    <w:rsid w:val="00D87F3C"/>
    <w:rsid w:val="00D937A7"/>
    <w:rsid w:val="00DD7595"/>
    <w:rsid w:val="00DE5373"/>
    <w:rsid w:val="00DE628C"/>
    <w:rsid w:val="00E169C8"/>
    <w:rsid w:val="00E35207"/>
    <w:rsid w:val="00E417FE"/>
    <w:rsid w:val="00E44146"/>
    <w:rsid w:val="00EB546C"/>
    <w:rsid w:val="00EE4918"/>
    <w:rsid w:val="00F00AE1"/>
    <w:rsid w:val="00F14934"/>
    <w:rsid w:val="00F24D3D"/>
    <w:rsid w:val="00F71CC2"/>
    <w:rsid w:val="00FB0686"/>
    <w:rsid w:val="00FB2556"/>
    <w:rsid w:val="00FB27C7"/>
    <w:rsid w:val="00FE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D7258A7"/>
  <w15:docId w15:val="{317E29D6-5FEE-4B22-B791-72DCB8F6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lang w:val="pl-PL"/>
    </w:rPr>
  </w:style>
  <w:style w:type="paragraph" w:styleId="Nagwek1">
    <w:name w:val="heading 1"/>
    <w:basedOn w:val="Normalny"/>
    <w:uiPriority w:val="1"/>
    <w:qFormat/>
    <w:pPr>
      <w:ind w:left="1639"/>
      <w:outlineLvl w:val="0"/>
    </w:pPr>
    <w:rPr>
      <w:rFonts w:ascii="Arial" w:eastAsia="Arial" w:hAnsi="Arial"/>
      <w:b/>
      <w:bCs/>
      <w:sz w:val="36"/>
      <w:szCs w:val="36"/>
    </w:rPr>
  </w:style>
  <w:style w:type="paragraph" w:styleId="Nagwek2">
    <w:name w:val="heading 2"/>
    <w:basedOn w:val="Normalny"/>
    <w:link w:val="Nagwek2Znak"/>
    <w:uiPriority w:val="1"/>
    <w:qFormat/>
    <w:rsid w:val="004824E0"/>
    <w:pPr>
      <w:ind w:left="379" w:hanging="221"/>
      <w:outlineLvl w:val="1"/>
    </w:pPr>
    <w:rPr>
      <w:rFonts w:ascii="Times New Roman" w:eastAsia="Arial" w:hAnsi="Times New Roman"/>
      <w:b/>
      <w:bCs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3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58"/>
    </w:pPr>
    <w:rPr>
      <w:rFonts w:ascii="Arial" w:eastAsia="Arial" w:hAnsi="Arial"/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rsid w:val="002A6BC0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nhideWhenUsed/>
    <w:rsid w:val="0092540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5404"/>
    <w:rPr>
      <w:noProof/>
      <w:lang w:val="pl-PL"/>
    </w:rPr>
  </w:style>
  <w:style w:type="paragraph" w:styleId="Stopka">
    <w:name w:val="footer"/>
    <w:basedOn w:val="Normalny"/>
    <w:link w:val="StopkaZnak"/>
    <w:unhideWhenUsed/>
    <w:rsid w:val="0092540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925404"/>
    <w:rPr>
      <w:noProof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69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9C8"/>
    <w:rPr>
      <w:rFonts w:ascii="Tahoma" w:hAnsi="Tahoma" w:cs="Tahoma"/>
      <w:noProof/>
      <w:sz w:val="16"/>
      <w:szCs w:val="16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822AF"/>
    <w:rPr>
      <w:rFonts w:ascii="Arial" w:eastAsia="Arial" w:hAnsi="Arial"/>
      <w:sz w:val="20"/>
      <w:szCs w:val="20"/>
      <w:lang w:val="pl-PL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B5048"/>
    <w:pPr>
      <w:spacing w:after="10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30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rsid w:val="004824E0"/>
    <w:rPr>
      <w:rFonts w:ascii="Times New Roman" w:eastAsia="Arial" w:hAnsi="Times New Roman"/>
      <w:b/>
      <w:bCs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unhideWhenUsed/>
    <w:rsid w:val="009865E7"/>
    <w:pPr>
      <w:widowControl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865E7"/>
    <w:rPr>
      <w:rFonts w:ascii="Calibri" w:hAnsi="Calibri"/>
      <w:szCs w:val="21"/>
      <w:lang w:val="pl-PL"/>
    </w:rPr>
  </w:style>
  <w:style w:type="character" w:customStyle="1" w:styleId="Heading1">
    <w:name w:val="Heading #1_"/>
    <w:basedOn w:val="Domylnaczcionkaakapitu"/>
    <w:link w:val="Heading10"/>
    <w:uiPriority w:val="99"/>
    <w:locked/>
    <w:rsid w:val="00CA007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CA0073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Normalny"/>
    <w:link w:val="Heading1"/>
    <w:uiPriority w:val="99"/>
    <w:rsid w:val="00CA0073"/>
    <w:pPr>
      <w:widowControl/>
      <w:shd w:val="clear" w:color="auto" w:fill="FFFFFF"/>
      <w:spacing w:after="720" w:line="240" w:lineRule="atLeast"/>
      <w:jc w:val="both"/>
      <w:outlineLvl w:val="0"/>
    </w:pPr>
    <w:rPr>
      <w:rFonts w:ascii="Times New Roman" w:hAnsi="Times New Roman" w:cs="Times New Roman"/>
      <w:b/>
      <w:bCs/>
      <w:sz w:val="23"/>
      <w:szCs w:val="23"/>
      <w:lang w:val="en-US"/>
    </w:rPr>
  </w:style>
  <w:style w:type="paragraph" w:customStyle="1" w:styleId="Heading20">
    <w:name w:val="Heading #2"/>
    <w:basedOn w:val="Normalny"/>
    <w:link w:val="Heading2"/>
    <w:uiPriority w:val="99"/>
    <w:rsid w:val="00CA0073"/>
    <w:pPr>
      <w:widowControl/>
      <w:shd w:val="clear" w:color="auto" w:fill="FFFFFF"/>
      <w:spacing w:before="720" w:line="226" w:lineRule="exact"/>
      <w:jc w:val="both"/>
      <w:outlineLvl w:val="1"/>
    </w:pPr>
    <w:rPr>
      <w:rFonts w:ascii="Times New Roman" w:hAnsi="Times New Roman" w:cs="Times New Roman"/>
      <w:b/>
      <w:bCs/>
      <w:sz w:val="18"/>
      <w:szCs w:val="18"/>
      <w:lang w:val="en-US"/>
    </w:rPr>
  </w:style>
  <w:style w:type="character" w:customStyle="1" w:styleId="Teksttreci">
    <w:name w:val="Tekst treści_"/>
    <w:basedOn w:val="Domylnaczcionkaakapitu"/>
    <w:link w:val="Teksttreci0"/>
    <w:rsid w:val="004F0300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F0300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pacing w:val="-10"/>
      <w:sz w:val="20"/>
      <w:szCs w:val="20"/>
      <w:lang w:val="en-US"/>
    </w:rPr>
  </w:style>
  <w:style w:type="paragraph" w:customStyle="1" w:styleId="tekstost">
    <w:name w:val="tekst ost"/>
    <w:basedOn w:val="Normalny"/>
    <w:rsid w:val="001C4839"/>
    <w:pPr>
      <w:widowControl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DDC17-CA1E-4496-A707-872A6E4EB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1999</Words>
  <Characters>11997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D010101 ODTWORZENIE TRASY</vt:lpstr>
      <vt:lpstr>D010101 ODTWORZENIE TRASY</vt:lpstr>
    </vt:vector>
  </TitlesOfParts>
  <Company/>
  <LinksUpToDate>false</LinksUpToDate>
  <CharactersWithSpaces>13969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D010101 ODTWORZENIE TRASY</dc:title>
  <dc:creator>emiszczak</dc:creator>
  <cp:lastModifiedBy>Janusz Brzezicki</cp:lastModifiedBy>
  <cp:revision>13</cp:revision>
  <cp:lastPrinted>2018-01-22T14:37:00Z</cp:lastPrinted>
  <dcterms:created xsi:type="dcterms:W3CDTF">2017-03-31T14:22:00Z</dcterms:created>
  <dcterms:modified xsi:type="dcterms:W3CDTF">2020-07-21T19:07:00Z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2015-05-27T00:00:00Z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2016-02-03T00:00:00Z</vt:filetime>
  </property>
</Properties>
</file>